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7A" w:rsidRPr="007A6876" w:rsidRDefault="00116E7A" w:rsidP="00AC5F54">
      <w:pPr>
        <w:pStyle w:val="a5"/>
        <w:tabs>
          <w:tab w:val="left" w:pos="8931"/>
        </w:tabs>
        <w:ind w:left="0" w:right="287" w:firstLine="0"/>
        <w:jc w:val="center"/>
        <w:rPr>
          <w:rFonts w:cs="Times New Roman"/>
        </w:rPr>
      </w:pPr>
      <w:r w:rsidRPr="007A687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E47" w:rsidRDefault="00116E7A" w:rsidP="00AC5F54">
      <w:pPr>
        <w:pStyle w:val="a5"/>
        <w:ind w:left="0" w:right="428" w:firstLine="0"/>
        <w:jc w:val="center"/>
        <w:rPr>
          <w:rFonts w:ascii="Calibri" w:hAnsi="Calibri" w:cs="Calibri"/>
          <w:b w:val="0"/>
        </w:rPr>
      </w:pPr>
      <w:r w:rsidRPr="00116E7A">
        <w:rPr>
          <w:rFonts w:ascii="Calibri" w:hAnsi="Calibri" w:cs="Calibri"/>
          <w:b w:val="0"/>
        </w:rPr>
        <w:t>Администрация Варнавинского муниципального округа</w:t>
      </w:r>
    </w:p>
    <w:p w:rsidR="00116E7A" w:rsidRPr="00116E7A" w:rsidRDefault="00116E7A" w:rsidP="00AC5F54">
      <w:pPr>
        <w:pStyle w:val="a5"/>
        <w:ind w:left="0" w:right="428" w:firstLine="0"/>
        <w:jc w:val="center"/>
        <w:rPr>
          <w:rFonts w:ascii="Calibri" w:hAnsi="Calibri" w:cs="Calibri"/>
          <w:b w:val="0"/>
        </w:rPr>
      </w:pPr>
      <w:r w:rsidRPr="00116E7A">
        <w:rPr>
          <w:rFonts w:ascii="Calibri" w:hAnsi="Calibri" w:cs="Calibri"/>
          <w:b w:val="0"/>
        </w:rPr>
        <w:t>Нижегородской области</w:t>
      </w:r>
    </w:p>
    <w:p w:rsidR="00116E7A" w:rsidRPr="007A6876" w:rsidRDefault="00116E7A" w:rsidP="0028150E">
      <w:pPr>
        <w:pStyle w:val="a8"/>
        <w:spacing w:before="0"/>
      </w:pPr>
      <w:r w:rsidRPr="007A6876">
        <w:t>П О С Т А Н О В Л Е Н И Е</w:t>
      </w:r>
    </w:p>
    <w:p w:rsidR="00116E7A" w:rsidRPr="007A6876" w:rsidRDefault="00116E7A" w:rsidP="0028150E">
      <w:pPr>
        <w:jc w:val="center"/>
        <w:rPr>
          <w:b/>
          <w:bCs/>
          <w:sz w:val="40"/>
          <w:szCs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116E7A" w:rsidRPr="007A6876" w:rsidTr="00C05FCA">
        <w:trPr>
          <w:trHeight w:val="738"/>
        </w:trPr>
        <w:tc>
          <w:tcPr>
            <w:tcW w:w="4926" w:type="dxa"/>
          </w:tcPr>
          <w:p w:rsidR="00116E7A" w:rsidRPr="007A6876" w:rsidRDefault="00673E95" w:rsidP="006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  <w:r w:rsidR="00116E7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16E7A"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6" w:type="dxa"/>
          </w:tcPr>
          <w:p w:rsidR="00116E7A" w:rsidRPr="007A6876" w:rsidRDefault="00116E7A" w:rsidP="00673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E95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</w:tbl>
    <w:p w:rsidR="00C20752" w:rsidRPr="00116E7A" w:rsidRDefault="00C20752" w:rsidP="0028150E">
      <w:pPr>
        <w:pStyle w:val="1"/>
        <w:ind w:right="919"/>
        <w:jc w:val="center"/>
        <w:rPr>
          <w:rFonts w:ascii="Times New Roman" w:hAnsi="Times New Roman" w:cs="Times New Roman"/>
          <w:sz w:val="28"/>
          <w:szCs w:val="28"/>
        </w:rPr>
      </w:pPr>
      <w:r w:rsidRPr="00116E7A">
        <w:rPr>
          <w:rFonts w:ascii="Times New Roman" w:hAnsi="Times New Roman" w:cs="Times New Roman"/>
          <w:sz w:val="28"/>
          <w:szCs w:val="28"/>
        </w:rPr>
        <w:t>Об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утверждении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Положения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об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организации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предоставления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общедоступного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бесплатного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дошкольного,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начального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общего,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основного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общего,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116E7A">
        <w:rPr>
          <w:rFonts w:ascii="Times New Roman" w:hAnsi="Times New Roman" w:cs="Times New Roman"/>
          <w:sz w:val="28"/>
          <w:szCs w:val="28"/>
        </w:rPr>
        <w:t>среднего общего образования по основным общеобразовательным программам в образовательных организациях Варнавинского муниципального округа Нижегородской области</w:t>
      </w:r>
    </w:p>
    <w:p w:rsidR="00C20752" w:rsidRDefault="00C20752" w:rsidP="0028150E">
      <w:pPr>
        <w:pStyle w:val="a3"/>
        <w:ind w:right="0" w:firstLine="0"/>
        <w:jc w:val="left"/>
        <w:rPr>
          <w:rFonts w:ascii="Arial"/>
          <w:b/>
        </w:rPr>
      </w:pPr>
    </w:p>
    <w:p w:rsidR="00C20752" w:rsidRDefault="00C20752" w:rsidP="0028150E">
      <w:pPr>
        <w:pStyle w:val="a3"/>
        <w:ind w:right="0" w:firstLine="0"/>
        <w:jc w:val="left"/>
        <w:rPr>
          <w:rFonts w:ascii="Arial"/>
          <w:b/>
        </w:rPr>
      </w:pPr>
    </w:p>
    <w:p w:rsidR="00116E7A" w:rsidRPr="0090064B" w:rsidRDefault="00C20752" w:rsidP="0028150E">
      <w:pPr>
        <w:shd w:val="clear" w:color="auto" w:fill="FFFFFF"/>
        <w:ind w:right="854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0064B">
        <w:rPr>
          <w:rFonts w:ascii="Times New Roman" w:hAnsi="Times New Roman" w:cs="Times New Roman"/>
          <w:sz w:val="28"/>
          <w:szCs w:val="28"/>
        </w:rPr>
        <w:t>В целях установления порядка организации предоставления общедоступного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бесплатного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дошкольного,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начального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общего,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основного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общего,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среднего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общего образования по основным общеобразовательным программам в образовательных организациях Варнавинского муниципального округа Нижегородской области</w:t>
      </w:r>
      <w:r w:rsidR="0088317F">
        <w:rPr>
          <w:rFonts w:ascii="Times New Roman" w:hAnsi="Times New Roman" w:cs="Times New Roman"/>
          <w:sz w:val="28"/>
          <w:szCs w:val="28"/>
        </w:rPr>
        <w:t>,</w:t>
      </w:r>
      <w:r w:rsidRPr="0090064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 декабря 2012 года № 273-ФЗ «Об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образовании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в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Российской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Федерации»,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Федеральным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законом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от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24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июня2023 года № 281-ФЗ «О внесении изменений в статьи 19 и 24</w:t>
      </w:r>
      <w:proofErr w:type="gramEnd"/>
      <w:r w:rsidRPr="0090064B">
        <w:rPr>
          <w:rFonts w:ascii="Times New Roman" w:hAnsi="Times New Roman" w:cs="Times New Roman"/>
          <w:sz w:val="28"/>
          <w:szCs w:val="28"/>
        </w:rPr>
        <w:t xml:space="preserve"> Федерального закона «О статусе военнослужащих» и Федеральный закон «О войсках национальной гвардии Российской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Федерации»,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Указом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Губернатора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Нижегородской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области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от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10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 xml:space="preserve">октября 2022 года № 205 «О дополнительных мерах поддержки граждан Российской Федерации, призванных на военную службу по мобилизации, либо </w:t>
      </w:r>
      <w:proofErr w:type="gramStart"/>
      <w:r w:rsidRPr="0090064B">
        <w:rPr>
          <w:rFonts w:ascii="Times New Roman" w:hAnsi="Times New Roman" w:cs="Times New Roman"/>
          <w:sz w:val="28"/>
          <w:szCs w:val="28"/>
        </w:rPr>
        <w:t xml:space="preserve">заключивших контракт о добровольном содействии в выполнении задач, возложенных на Вооруженные Силы Российской Федерации, и членов их семей», Указом Губернатора Нижегородской области от 11 апреля 2025 года </w:t>
      </w:r>
      <w:r w:rsidR="00D30E56">
        <w:rPr>
          <w:rFonts w:ascii="Times New Roman" w:hAnsi="Times New Roman" w:cs="Times New Roman"/>
          <w:sz w:val="28"/>
          <w:szCs w:val="28"/>
        </w:rPr>
        <w:t xml:space="preserve">  </w:t>
      </w:r>
      <w:r w:rsidRPr="0090064B">
        <w:rPr>
          <w:rFonts w:ascii="Times New Roman" w:hAnsi="Times New Roman" w:cs="Times New Roman"/>
          <w:sz w:val="28"/>
          <w:szCs w:val="28"/>
        </w:rPr>
        <w:t>№ 83 «О мерах поддержки членов семей сотрудников следственного управления Следственного комитета Российской Федерации по Нижегородской области, исполняющих служебные обязанности в период проведения специальной военной операции в Донецкой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Луганской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Народных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Республиках,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Запорожской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Херсонской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 xml:space="preserve">областях» </w:t>
      </w:r>
      <w:r w:rsidR="00116E7A" w:rsidRPr="0090064B">
        <w:rPr>
          <w:rFonts w:ascii="Times New Roman" w:hAnsi="Times New Roman" w:cs="Times New Roman"/>
          <w:sz w:val="28"/>
          <w:szCs w:val="28"/>
        </w:rPr>
        <w:t xml:space="preserve">администрация Варнавинского муниципального округа  </w:t>
      </w:r>
      <w:proofErr w:type="spellStart"/>
      <w:proofErr w:type="gramStart"/>
      <w:r w:rsidR="00116E7A" w:rsidRPr="0090064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="00116E7A" w:rsidRPr="0090064B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116E7A" w:rsidRPr="0090064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116E7A" w:rsidRPr="0090064B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</w:t>
      </w:r>
      <w:r w:rsidR="00116E7A" w:rsidRPr="0090064B">
        <w:rPr>
          <w:rFonts w:ascii="Times New Roman" w:hAnsi="Times New Roman" w:cs="Times New Roman"/>
          <w:sz w:val="28"/>
          <w:szCs w:val="28"/>
        </w:rPr>
        <w:t>:</w:t>
      </w:r>
    </w:p>
    <w:p w:rsidR="00C20752" w:rsidRPr="00FF1723" w:rsidRDefault="00C20752" w:rsidP="00FF1723">
      <w:pPr>
        <w:pStyle w:val="a7"/>
        <w:numPr>
          <w:ilvl w:val="0"/>
          <w:numId w:val="6"/>
        </w:numPr>
        <w:ind w:left="0" w:right="855" w:firstLine="709"/>
        <w:rPr>
          <w:rFonts w:ascii="Times New Roman" w:hAnsi="Times New Roman" w:cs="Times New Roman"/>
          <w:sz w:val="28"/>
          <w:szCs w:val="28"/>
        </w:rPr>
      </w:pPr>
      <w:r w:rsidRPr="00FF1723">
        <w:rPr>
          <w:rFonts w:ascii="Times New Roman" w:hAnsi="Times New Roman" w:cs="Times New Roman"/>
          <w:sz w:val="28"/>
          <w:szCs w:val="28"/>
        </w:rPr>
        <w:t>Утвердить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z w:val="28"/>
          <w:szCs w:val="28"/>
        </w:rPr>
        <w:t>прилагаемое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z w:val="28"/>
          <w:szCs w:val="28"/>
        </w:rPr>
        <w:t>Положение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z w:val="28"/>
          <w:szCs w:val="28"/>
        </w:rPr>
        <w:t>об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z w:val="28"/>
          <w:szCs w:val="28"/>
        </w:rPr>
        <w:t>организации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="00D30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z w:val="28"/>
          <w:szCs w:val="28"/>
        </w:rPr>
        <w:t xml:space="preserve">общедоступного и бесплатного дошкольного, начального общего, основного общего, среднего общегообразования по основным общеобразовательным программам в образовательных организациях Варнавинского муниципального округа Нижегородской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области.</w:t>
      </w:r>
    </w:p>
    <w:p w:rsidR="00C20752" w:rsidRPr="00FF1723" w:rsidRDefault="00116E7A" w:rsidP="00C05FCA">
      <w:pPr>
        <w:pStyle w:val="a7"/>
        <w:numPr>
          <w:ilvl w:val="0"/>
          <w:numId w:val="6"/>
        </w:numPr>
        <w:tabs>
          <w:tab w:val="left" w:pos="767"/>
        </w:tabs>
        <w:ind w:left="0" w:right="851" w:firstLine="709"/>
        <w:rPr>
          <w:color w:val="FF0000"/>
          <w:sz w:val="24"/>
        </w:rPr>
      </w:pPr>
      <w:r w:rsidRPr="000767EC">
        <w:rPr>
          <w:rFonts w:ascii="Times New Roman" w:hAnsi="Times New Roman" w:cs="Times New Roman"/>
          <w:sz w:val="28"/>
          <w:szCs w:val="28"/>
        </w:rPr>
        <w:t xml:space="preserve">Начальнику (заведующему) отдела сектором информационного обеспечения и тех.защиты администрации Варнавинского муниципального округа (Кудрявцеву А.Н.)  обеспечить размещение настоящего постановления и </w:t>
      </w:r>
      <w:r w:rsidRPr="000767EC">
        <w:rPr>
          <w:rFonts w:ascii="Times New Roman" w:hAnsi="Times New Roman" w:cs="Times New Roman"/>
          <w:sz w:val="28"/>
          <w:szCs w:val="28"/>
        </w:rPr>
        <w:lastRenderedPageBreak/>
        <w:t>информации на официальном сайте администрации Варнавинского муниципального округа в сети «Интернет».</w:t>
      </w:r>
    </w:p>
    <w:p w:rsidR="0090064B" w:rsidRPr="00FF1723" w:rsidRDefault="00FF1723" w:rsidP="00FF1723">
      <w:pPr>
        <w:pStyle w:val="a7"/>
        <w:numPr>
          <w:ilvl w:val="0"/>
          <w:numId w:val="6"/>
        </w:numPr>
        <w:ind w:left="0" w:right="855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1723">
        <w:rPr>
          <w:rFonts w:ascii="Times New Roman" w:hAnsi="Times New Roman" w:cs="Times New Roman"/>
          <w:spacing w:val="-2"/>
          <w:sz w:val="28"/>
          <w:szCs w:val="28"/>
        </w:rPr>
        <w:t>Контроль</w:t>
      </w:r>
      <w:r w:rsidRPr="00FF1723">
        <w:rPr>
          <w:rFonts w:ascii="Times New Roman" w:hAnsi="Times New Roman" w:cs="Times New Roman"/>
          <w:sz w:val="28"/>
          <w:szCs w:val="28"/>
        </w:rPr>
        <w:tab/>
      </w:r>
      <w:r w:rsidRPr="00FF1723">
        <w:rPr>
          <w:rFonts w:ascii="Times New Roman" w:hAnsi="Times New Roman" w:cs="Times New Roman"/>
          <w:spacing w:val="-6"/>
          <w:sz w:val="28"/>
          <w:szCs w:val="28"/>
        </w:rPr>
        <w:t>за</w:t>
      </w:r>
      <w:proofErr w:type="gramEnd"/>
      <w:r w:rsidRPr="00FF1723">
        <w:rPr>
          <w:rFonts w:ascii="Times New Roman" w:hAnsi="Times New Roman" w:cs="Times New Roman"/>
          <w:sz w:val="28"/>
          <w:szCs w:val="28"/>
        </w:rPr>
        <w:tab/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исполнением</w:t>
      </w:r>
      <w:r w:rsidRPr="00FF1723">
        <w:rPr>
          <w:rFonts w:ascii="Times New Roman" w:hAnsi="Times New Roman" w:cs="Times New Roman"/>
          <w:sz w:val="28"/>
          <w:szCs w:val="28"/>
        </w:rPr>
        <w:tab/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настоящего постановления</w:t>
      </w:r>
      <w:r w:rsidRPr="00FF1723">
        <w:rPr>
          <w:rFonts w:ascii="Times New Roman" w:hAnsi="Times New Roman" w:cs="Times New Roman"/>
          <w:sz w:val="28"/>
          <w:szCs w:val="28"/>
        </w:rPr>
        <w:tab/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возложить</w:t>
      </w:r>
      <w:r w:rsidRPr="00FF1723">
        <w:rPr>
          <w:rFonts w:ascii="Times New Roman" w:hAnsi="Times New Roman" w:cs="Times New Roman"/>
          <w:sz w:val="28"/>
          <w:szCs w:val="28"/>
        </w:rPr>
        <w:tab/>
      </w:r>
      <w:r w:rsidRPr="00FF1723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начальника Управления образования</w:t>
      </w:r>
      <w:r w:rsidR="00D30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0064B" w:rsidRPr="00FF1723">
        <w:rPr>
          <w:rFonts w:ascii="Times New Roman" w:hAnsi="Times New Roman" w:cs="Times New Roman"/>
          <w:spacing w:val="-2"/>
          <w:sz w:val="28"/>
          <w:szCs w:val="28"/>
        </w:rPr>
        <w:t>Е.А.</w:t>
      </w:r>
      <w:r w:rsidR="00D30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90064B" w:rsidRPr="00FF1723">
        <w:rPr>
          <w:rFonts w:ascii="Times New Roman" w:hAnsi="Times New Roman" w:cs="Times New Roman"/>
          <w:spacing w:val="-2"/>
          <w:sz w:val="28"/>
          <w:szCs w:val="28"/>
        </w:rPr>
        <w:t>Малинову</w:t>
      </w:r>
      <w:proofErr w:type="spellEnd"/>
      <w:r w:rsidR="0090064B" w:rsidRPr="00FF1723">
        <w:rPr>
          <w:rFonts w:ascii="Times New Roman" w:hAnsi="Times New Roman" w:cs="Times New Roman"/>
          <w:sz w:val="28"/>
          <w:szCs w:val="28"/>
        </w:rPr>
        <w:t>.</w:t>
      </w:r>
    </w:p>
    <w:p w:rsidR="00C20752" w:rsidRPr="0090064B" w:rsidRDefault="0090064B" w:rsidP="00FF1723">
      <w:pPr>
        <w:pStyle w:val="a7"/>
        <w:numPr>
          <w:ilvl w:val="0"/>
          <w:numId w:val="6"/>
        </w:numPr>
        <w:tabs>
          <w:tab w:val="left" w:pos="765"/>
        </w:tabs>
        <w:ind w:left="0" w:right="851" w:firstLine="709"/>
        <w:rPr>
          <w:rFonts w:ascii="Times New Roman" w:hAnsi="Times New Roman" w:cs="Times New Roman"/>
          <w:sz w:val="28"/>
          <w:szCs w:val="28"/>
        </w:rPr>
      </w:pPr>
      <w:r w:rsidRPr="00A524C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78CC"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  <w:r w:rsidRPr="00A524C7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Pr="00A524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0752" w:rsidRPr="0090064B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90064B">
        <w:rPr>
          <w:rFonts w:ascii="Times New Roman" w:hAnsi="Times New Roman" w:cs="Times New Roman"/>
          <w:sz w:val="28"/>
          <w:szCs w:val="28"/>
        </w:rPr>
        <w:t>Действие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подпунктов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3,6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пункта3.8.3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раздела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3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и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подпунктов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3,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6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пункта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90064B">
        <w:rPr>
          <w:rFonts w:ascii="Times New Roman" w:hAnsi="Times New Roman" w:cs="Times New Roman"/>
          <w:sz w:val="28"/>
          <w:szCs w:val="28"/>
        </w:rPr>
        <w:t>4.21.3. раздела 4 Положения распространяются на правоотношения, возникшие с 1 апреля 2025 года.</w:t>
      </w:r>
    </w:p>
    <w:p w:rsidR="00C20752" w:rsidRDefault="00C20752" w:rsidP="0028150E">
      <w:pPr>
        <w:pStyle w:val="a3"/>
        <w:ind w:right="0" w:firstLine="0"/>
        <w:jc w:val="left"/>
      </w:pPr>
    </w:p>
    <w:p w:rsidR="00C20752" w:rsidRDefault="00C20752" w:rsidP="0028150E">
      <w:pPr>
        <w:pStyle w:val="a3"/>
        <w:ind w:right="0" w:firstLine="0"/>
        <w:jc w:val="left"/>
      </w:pPr>
    </w:p>
    <w:p w:rsidR="00C20752" w:rsidRPr="00FF1723" w:rsidRDefault="00C20752" w:rsidP="0028150E">
      <w:pPr>
        <w:pStyle w:val="a3"/>
        <w:tabs>
          <w:tab w:val="left" w:pos="8145"/>
        </w:tabs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F1723">
        <w:rPr>
          <w:rFonts w:ascii="Times New Roman" w:hAnsi="Times New Roman" w:cs="Times New Roman"/>
          <w:spacing w:val="-2"/>
          <w:sz w:val="28"/>
          <w:szCs w:val="28"/>
        </w:rPr>
        <w:t>Глава</w:t>
      </w:r>
      <w:r w:rsidR="00D30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="00D30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самоуправления</w:t>
      </w:r>
      <w:r w:rsidRPr="00FF1723">
        <w:rPr>
          <w:rFonts w:ascii="Times New Roman" w:hAnsi="Times New Roman" w:cs="Times New Roman"/>
          <w:sz w:val="28"/>
          <w:szCs w:val="28"/>
        </w:rPr>
        <w:tab/>
        <w:t>А.Г.</w:t>
      </w:r>
      <w:r w:rsidR="00D30E56">
        <w:rPr>
          <w:rFonts w:ascii="Times New Roman" w:hAnsi="Times New Roman" w:cs="Times New Roman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z w:val="28"/>
          <w:szCs w:val="28"/>
        </w:rPr>
        <w:t>Фролов</w:t>
      </w:r>
    </w:p>
    <w:p w:rsidR="00C20752" w:rsidRDefault="00C20752" w:rsidP="0028150E">
      <w:pPr>
        <w:pStyle w:val="a3"/>
        <w:jc w:val="left"/>
        <w:sectPr w:rsidR="00C20752" w:rsidSect="00D30E56">
          <w:pgSz w:w="11910" w:h="16840"/>
          <w:pgMar w:top="760" w:right="0" w:bottom="709" w:left="1417" w:header="720" w:footer="720" w:gutter="0"/>
          <w:cols w:space="720"/>
        </w:sectPr>
      </w:pPr>
    </w:p>
    <w:p w:rsidR="00C20752" w:rsidRPr="0028150E" w:rsidRDefault="00C20752" w:rsidP="0028150E">
      <w:pPr>
        <w:pStyle w:val="a3"/>
        <w:ind w:right="850" w:firstLine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C20752" w:rsidRPr="0028150E" w:rsidRDefault="00C20752" w:rsidP="0028150E">
      <w:pPr>
        <w:pStyle w:val="a3"/>
        <w:ind w:right="85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УТВЕРЖДЕНО</w:t>
      </w:r>
    </w:p>
    <w:p w:rsidR="00C20752" w:rsidRPr="0028150E" w:rsidRDefault="00C20752" w:rsidP="0028150E">
      <w:pPr>
        <w:pStyle w:val="a3"/>
        <w:ind w:left="5670" w:right="851" w:hanging="177"/>
        <w:jc w:val="righ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администрации Варнавинского муниципального округа </w:t>
      </w:r>
      <w:r w:rsidRPr="0028150E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C20752" w:rsidRPr="0028150E" w:rsidRDefault="00673E95" w:rsidP="0028150E">
      <w:pPr>
        <w:pStyle w:val="a3"/>
        <w:tabs>
          <w:tab w:val="left" w:pos="1201"/>
          <w:tab w:val="left" w:pos="3060"/>
        </w:tabs>
        <w:ind w:right="84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06.04.2026г.</w:t>
      </w:r>
      <w:r w:rsidRPr="007A6876">
        <w:rPr>
          <w:rFonts w:ascii="Times New Roman" w:hAnsi="Times New Roman" w:cs="Times New Roman"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spacing w:val="-10"/>
          <w:sz w:val="28"/>
          <w:szCs w:val="28"/>
        </w:rPr>
        <w:t>№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73E95">
        <w:rPr>
          <w:rFonts w:ascii="Times New Roman" w:hAnsi="Times New Roman" w:cs="Times New Roman"/>
          <w:sz w:val="28"/>
          <w:szCs w:val="28"/>
        </w:rPr>
        <w:t>190</w:t>
      </w:r>
    </w:p>
    <w:p w:rsidR="00C20752" w:rsidRPr="0028150E" w:rsidRDefault="00C20752" w:rsidP="0028150E">
      <w:pPr>
        <w:pStyle w:val="a3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0752" w:rsidRPr="0028150E" w:rsidRDefault="00C20752" w:rsidP="0028150E">
      <w:pPr>
        <w:pStyle w:val="1"/>
        <w:ind w:left="0" w:right="849"/>
        <w:jc w:val="center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C20752" w:rsidRPr="0028150E" w:rsidRDefault="00673E95" w:rsidP="0028150E">
      <w:pPr>
        <w:ind w:left="63" w:right="9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50E">
        <w:rPr>
          <w:rFonts w:ascii="Times New Roman" w:hAnsi="Times New Roman" w:cs="Times New Roman"/>
          <w:b/>
          <w:sz w:val="28"/>
          <w:szCs w:val="28"/>
        </w:rPr>
        <w:t>О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общедоступного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бесплатного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52" w:rsidRPr="0028150E">
        <w:rPr>
          <w:rFonts w:ascii="Times New Roman" w:hAnsi="Times New Roman" w:cs="Times New Roman"/>
          <w:b/>
          <w:sz w:val="28"/>
          <w:szCs w:val="28"/>
        </w:rPr>
        <w:t>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Варнавинского муниципального округа Нижегородской области</w:t>
      </w:r>
    </w:p>
    <w:p w:rsidR="00C20752" w:rsidRPr="0028150E" w:rsidRDefault="00C20752" w:rsidP="0028150E">
      <w:pPr>
        <w:pStyle w:val="a3"/>
        <w:ind w:right="84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w w:val="110"/>
          <w:sz w:val="28"/>
          <w:szCs w:val="28"/>
        </w:rPr>
        <w:t>(далее–</w:t>
      </w: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Положение)</w:t>
      </w:r>
    </w:p>
    <w:p w:rsidR="00C20752" w:rsidRPr="0028150E" w:rsidRDefault="00C20752" w:rsidP="0028150E">
      <w:pPr>
        <w:pStyle w:val="a3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0752" w:rsidRPr="0028150E" w:rsidRDefault="00C20752" w:rsidP="0028150E">
      <w:pPr>
        <w:pStyle w:val="1"/>
        <w:numPr>
          <w:ilvl w:val="0"/>
          <w:numId w:val="5"/>
        </w:numPr>
        <w:tabs>
          <w:tab w:val="left" w:pos="4175"/>
        </w:tabs>
        <w:ind w:left="4175" w:hanging="358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Общие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4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Варнавинского муниципального округа Нижегородской области, находящихся в ведении Управления образования администрации Варнавинского муниципального округа Нижегородской области (далее </w:t>
      </w:r>
      <w:r w:rsidRPr="0028150E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8150E">
        <w:rPr>
          <w:rFonts w:ascii="Times New Roman" w:hAnsi="Times New Roman" w:cs="Times New Roman"/>
          <w:sz w:val="28"/>
          <w:szCs w:val="28"/>
        </w:rPr>
        <w:t>Управление образования), в том числе особенности организации образовательной деятельности детям с ограниченными возможностями здоровья (за исключением полномочий по финансовомуобеспечениюреализацииосновныхобщеобразовательныхпрограммв соответствии с федеральными государственными образовательными стандартами).</w:t>
      </w:r>
    </w:p>
    <w:p w:rsidR="00193BE6" w:rsidRDefault="00C20752" w:rsidP="00193BE6">
      <w:pPr>
        <w:pStyle w:val="a7"/>
        <w:numPr>
          <w:ilvl w:val="1"/>
          <w:numId w:val="5"/>
        </w:numPr>
        <w:tabs>
          <w:tab w:val="left" w:pos="964"/>
        </w:tabs>
        <w:ind w:left="568" w:right="1279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НастоящееПоложениеразработановсоответствиис:</w:t>
      </w:r>
    </w:p>
    <w:p w:rsidR="00C20752" w:rsidRPr="0028150E" w:rsidRDefault="00E2123D" w:rsidP="00193BE6">
      <w:pPr>
        <w:pStyle w:val="a7"/>
        <w:tabs>
          <w:tab w:val="left" w:pos="964"/>
        </w:tabs>
        <w:ind w:left="568" w:right="1279" w:firstLine="0"/>
        <w:rPr>
          <w:rFonts w:ascii="Times New Roman" w:hAnsi="Times New Roman" w:cs="Times New Roman"/>
          <w:sz w:val="28"/>
          <w:szCs w:val="28"/>
        </w:rPr>
      </w:pPr>
      <w:hyperlink r:id="rId7">
        <w:r w:rsidR="00C20752" w:rsidRPr="0028150E">
          <w:rPr>
            <w:rFonts w:ascii="Times New Roman" w:hAnsi="Times New Roman" w:cs="Times New Roman"/>
            <w:sz w:val="28"/>
            <w:szCs w:val="28"/>
          </w:rPr>
          <w:t>Конвенцией о правах ребенка</w:t>
        </w:r>
      </w:hyperlink>
      <w:r w:rsidR="00C20752" w:rsidRPr="0028150E">
        <w:rPr>
          <w:rFonts w:ascii="Times New Roman" w:hAnsi="Times New Roman" w:cs="Times New Roman"/>
          <w:sz w:val="28"/>
          <w:szCs w:val="28"/>
        </w:rPr>
        <w:t>;</w:t>
      </w:r>
    </w:p>
    <w:p w:rsidR="00C20752" w:rsidRPr="0028150E" w:rsidRDefault="00E2123D" w:rsidP="0028150E">
      <w:pPr>
        <w:pStyle w:val="a3"/>
        <w:ind w:left="568" w:right="423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8">
        <w:r w:rsidR="00C20752" w:rsidRPr="0028150E">
          <w:rPr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C20752" w:rsidRPr="0028150E">
        <w:rPr>
          <w:rFonts w:ascii="Times New Roman" w:hAnsi="Times New Roman" w:cs="Times New Roman"/>
          <w:sz w:val="28"/>
          <w:szCs w:val="28"/>
        </w:rPr>
        <w:t xml:space="preserve">; </w:t>
      </w:r>
      <w:hyperlink r:id="rId9">
        <w:r w:rsidR="00C20752" w:rsidRPr="0028150E">
          <w:rPr>
            <w:rFonts w:ascii="Times New Roman" w:hAnsi="Times New Roman" w:cs="Times New Roman"/>
            <w:sz w:val="28"/>
            <w:szCs w:val="28"/>
          </w:rPr>
          <w:t>БюджетнымкодексомРоссийскойФедерации</w:t>
        </w:r>
      </w:hyperlink>
      <w:r w:rsidR="00C20752" w:rsidRPr="0028150E">
        <w:rPr>
          <w:rFonts w:ascii="Times New Roman" w:hAnsi="Times New Roman" w:cs="Times New Roman"/>
          <w:sz w:val="28"/>
          <w:szCs w:val="28"/>
        </w:rPr>
        <w:t>; Семейным кодексом Российской Федерации;</w:t>
      </w:r>
    </w:p>
    <w:p w:rsidR="00C20752" w:rsidRPr="0028150E" w:rsidRDefault="00E2123D" w:rsidP="0028150E">
      <w:pPr>
        <w:pStyle w:val="a3"/>
        <w:ind w:left="1" w:right="851"/>
        <w:rPr>
          <w:rFonts w:ascii="Times New Roman" w:hAnsi="Times New Roman" w:cs="Times New Roman"/>
          <w:sz w:val="28"/>
          <w:szCs w:val="28"/>
        </w:rPr>
      </w:pPr>
      <w:hyperlink r:id="rId10">
        <w:r w:rsidR="00C20752" w:rsidRPr="0028150E">
          <w:rPr>
            <w:rFonts w:ascii="Times New Roman" w:hAnsi="Times New Roman" w:cs="Times New Roman"/>
            <w:sz w:val="28"/>
            <w:szCs w:val="28"/>
          </w:rPr>
          <w:t>Федеральным законом от 24 июля 1998 года № 124-ФЗ «Об основных</w:t>
        </w:r>
      </w:hyperlink>
      <w:hyperlink r:id="rId11">
        <w:r w:rsidR="00C20752" w:rsidRPr="0028150E">
          <w:rPr>
            <w:rFonts w:ascii="Times New Roman" w:hAnsi="Times New Roman" w:cs="Times New Roman"/>
            <w:sz w:val="28"/>
            <w:szCs w:val="28"/>
          </w:rPr>
          <w:t>гарантиях прав ребенка в Российской Федерации»</w:t>
        </w:r>
      </w:hyperlink>
      <w:r w:rsidR="00C20752" w:rsidRPr="0028150E">
        <w:rPr>
          <w:rFonts w:ascii="Times New Roman" w:hAnsi="Times New Roman" w:cs="Times New Roman"/>
          <w:sz w:val="28"/>
          <w:szCs w:val="28"/>
        </w:rPr>
        <w:t>;</w:t>
      </w:r>
    </w:p>
    <w:p w:rsidR="00C20752" w:rsidRPr="0028150E" w:rsidRDefault="00C20752" w:rsidP="0028150E">
      <w:pPr>
        <w:pStyle w:val="a3"/>
        <w:ind w:left="1"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131-Ф3 «Об общих принципах организации местного самоуправления в Российской Федерации»;</w:t>
      </w:r>
    </w:p>
    <w:p w:rsidR="00C20752" w:rsidRPr="0028150E" w:rsidRDefault="00C20752" w:rsidP="0028150E">
      <w:pPr>
        <w:pStyle w:val="a3"/>
        <w:ind w:left="1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273-Ф3 «Об образовании в Российской Федерации»;</w:t>
      </w:r>
    </w:p>
    <w:p w:rsidR="00C20752" w:rsidRPr="0028150E" w:rsidRDefault="00C20752" w:rsidP="0028150E">
      <w:pPr>
        <w:pStyle w:val="a3"/>
        <w:ind w:left="1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образования»;</w:t>
      </w:r>
    </w:p>
    <w:p w:rsidR="00C20752" w:rsidRPr="0028150E" w:rsidRDefault="00C20752" w:rsidP="0028150E">
      <w:pPr>
        <w:pStyle w:val="a3"/>
        <w:ind w:left="1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31 июля 2020 года № 373 «Об утверждении Порядка организации и осуществлении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20752" w:rsidRPr="0028150E" w:rsidRDefault="00C20752" w:rsidP="0028150E">
      <w:pPr>
        <w:pStyle w:val="a3"/>
        <w:ind w:left="1"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2 сентября 2020 года №458 «Об утверждении Порядка приема на обучение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пообразовательным программам начального общего, основного общего и среднего общего образования»;</w:t>
      </w:r>
    </w:p>
    <w:p w:rsidR="00C20752" w:rsidRPr="0028150E" w:rsidRDefault="00C20752" w:rsidP="0028150E">
      <w:pPr>
        <w:pStyle w:val="a3"/>
        <w:ind w:left="1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22 марта 2021 года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20752" w:rsidRPr="0028150E" w:rsidRDefault="00C20752" w:rsidP="0028150E">
      <w:pPr>
        <w:pStyle w:val="a3"/>
        <w:ind w:left="1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04 марта 2025 </w:t>
      </w:r>
      <w:r w:rsidR="00C27594" w:rsidRPr="0028150E">
        <w:rPr>
          <w:rFonts w:ascii="Times New Roman" w:hAnsi="Times New Roman" w:cs="Times New Roman"/>
          <w:sz w:val="28"/>
          <w:szCs w:val="28"/>
        </w:rPr>
        <w:t>года</w:t>
      </w:r>
      <w:r w:rsidR="00C27594" w:rsidRPr="0028150E">
        <w:rPr>
          <w:rFonts w:ascii="Times New Roman" w:hAnsi="Times New Roman" w:cs="Times New Roman"/>
          <w:spacing w:val="40"/>
          <w:sz w:val="28"/>
          <w:szCs w:val="28"/>
        </w:rPr>
        <w:t xml:space="preserve"> №</w:t>
      </w:r>
      <w:r w:rsidRPr="0028150E">
        <w:rPr>
          <w:rFonts w:ascii="Times New Roman" w:hAnsi="Times New Roman" w:cs="Times New Roman"/>
          <w:sz w:val="28"/>
          <w:szCs w:val="28"/>
        </w:rPr>
        <w:t>170«ОбутвержденииПорядкапроведениявгосударственнойили</w:t>
      </w:r>
      <w:r w:rsidR="0028150E">
        <w:rPr>
          <w:rFonts w:ascii="Times New Roman" w:hAnsi="Times New Roman" w:cs="Times New Roman"/>
          <w:sz w:val="28"/>
          <w:szCs w:val="28"/>
        </w:rPr>
        <w:t xml:space="preserve"> м</w:t>
      </w:r>
      <w:r w:rsidRPr="0028150E">
        <w:rPr>
          <w:rFonts w:ascii="Times New Roman" w:hAnsi="Times New Roman" w:cs="Times New Roman"/>
          <w:sz w:val="28"/>
          <w:szCs w:val="28"/>
        </w:rPr>
        <w:t xml:space="preserve">униципальнойобщеобразовательнойорганизациитестированияназнаниерусского языка, </w:t>
      </w:r>
      <w:proofErr w:type="gramStart"/>
      <w:r w:rsidRPr="0028150E">
        <w:rPr>
          <w:rFonts w:ascii="Times New Roman" w:hAnsi="Times New Roman" w:cs="Times New Roman"/>
          <w:sz w:val="28"/>
          <w:szCs w:val="28"/>
        </w:rPr>
        <w:t>достаточное</w:t>
      </w:r>
      <w:proofErr w:type="gramEnd"/>
      <w:r w:rsidRPr="0028150E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 начального общего, основного общего и среднего общего образования, иностранных граждан и лиц без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гражданства»;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04 марта 2025 года №17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458»;</w:t>
      </w:r>
    </w:p>
    <w:p w:rsidR="00C20752" w:rsidRPr="0028150E" w:rsidRDefault="00C20752" w:rsidP="0028150E">
      <w:pPr>
        <w:pStyle w:val="a3"/>
        <w:ind w:right="85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гигиеническими нормативами и санитарно-эпидемиологическими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требованиями;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Указом Губернатора Нижегородской области от 10 октября 2022 года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семей»;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Указом Губернатора Нижегородской области от 11 апреля 2025 года № 83 «О мерах поддержки членов семей сотрудников следственного управления Следственного комитета Российской Федерации по Нижегородской области, исполняющих служебные обязанности в период проведения специальной военной операции в Донецкой и Луганской Народных Республиках, Запорожской и Херсонской областях;</w:t>
      </w:r>
    </w:p>
    <w:p w:rsidR="00C20752" w:rsidRPr="0028150E" w:rsidRDefault="00C20752" w:rsidP="0028150E">
      <w:pPr>
        <w:pStyle w:val="a3"/>
        <w:ind w:right="85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действующим федеральным, региональным законодательством и другими нормативными актами;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муниципальными правовыми </w:t>
      </w:r>
      <w:r w:rsidR="00193BE6" w:rsidRPr="0028150E">
        <w:rPr>
          <w:rFonts w:ascii="Times New Roman" w:hAnsi="Times New Roman" w:cs="Times New Roman"/>
          <w:sz w:val="28"/>
          <w:szCs w:val="28"/>
        </w:rPr>
        <w:t>актами Варнавинского</w:t>
      </w:r>
      <w:r w:rsidRPr="0028150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right="851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Деятельность администрации Варнавинского муниципального округа Нижегородской области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Варнавинского муниципального округа Нижегородской области направлена на реализацию конституционного права каждого человека на образование путем создания соответствующих социально-экономических условий.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7"/>
        </w:tabs>
        <w:ind w:right="853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</w:r>
      <w:r w:rsidR="00C27594">
        <w:rPr>
          <w:rFonts w:ascii="Times New Roman" w:hAnsi="Times New Roman" w:cs="Times New Roman"/>
          <w:sz w:val="28"/>
          <w:szCs w:val="28"/>
        </w:rPr>
        <w:t>учреждениях</w:t>
      </w:r>
      <w:r w:rsidRPr="0028150E">
        <w:rPr>
          <w:rFonts w:ascii="Times New Roman" w:hAnsi="Times New Roman" w:cs="Times New Roman"/>
          <w:sz w:val="28"/>
          <w:szCs w:val="28"/>
        </w:rPr>
        <w:t xml:space="preserve">Варнавинского муниципального округа Нижегородскойобластииобеспечение соблюдения требований, предъявляемых законодательством Российской Федерации к предоставлению общего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образования, осуществляет администрация Варнавинского муниципального округа Нижегородской области в лице Управления образования в пределах своих полномочий.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40"/>
        </w:tabs>
        <w:ind w:right="851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Непосредственную деятельность по предоставлению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осуществляют муниципальные </w:t>
      </w:r>
      <w:r w:rsidR="00C05FCA">
        <w:rPr>
          <w:rFonts w:ascii="Times New Roman" w:hAnsi="Times New Roman" w:cs="Times New Roman"/>
          <w:sz w:val="28"/>
          <w:szCs w:val="28"/>
        </w:rPr>
        <w:t xml:space="preserve">бюджетные 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C05FCA">
        <w:rPr>
          <w:rFonts w:ascii="Times New Roman" w:hAnsi="Times New Roman" w:cs="Times New Roman"/>
          <w:sz w:val="28"/>
          <w:szCs w:val="28"/>
        </w:rPr>
        <w:t>учреждения</w:t>
      </w:r>
      <w:r w:rsidRPr="0028150E"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округа Нижегородской области (далее - 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) в соответствии с действующим законодательством в области 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right="856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осуществляют деятельность на основании Устава, утвержденного постановлением администрации Варнавинского муниципального округа Нижегородской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области.</w:t>
      </w:r>
    </w:p>
    <w:p w:rsidR="00C20752" w:rsidRPr="0028150E" w:rsidRDefault="00C05FCA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w w:val="105"/>
          <w:sz w:val="28"/>
          <w:szCs w:val="28"/>
        </w:rPr>
        <w:t xml:space="preserve">принимают локальные нормативные акты, содержащие нормы, </w:t>
      </w:r>
      <w:r w:rsidR="00C20752" w:rsidRPr="0028150E">
        <w:rPr>
          <w:rFonts w:ascii="Times New Roman" w:hAnsi="Times New Roman" w:cs="Times New Roman"/>
          <w:sz w:val="28"/>
          <w:szCs w:val="28"/>
        </w:rPr>
        <w:t xml:space="preserve">регулирующие образовательные отношения (далее – локальные нормативные акты) </w:t>
      </w:r>
      <w:r w:rsidR="00C20752" w:rsidRPr="0028150E">
        <w:rPr>
          <w:rFonts w:ascii="Times New Roman" w:hAnsi="Times New Roman" w:cs="Times New Roman"/>
          <w:w w:val="105"/>
          <w:sz w:val="28"/>
          <w:szCs w:val="28"/>
        </w:rPr>
        <w:t xml:space="preserve">впределахсвоейкомпетенциивсоответствиисзаконодательствомРоссийской </w:t>
      </w:r>
      <w:r w:rsidR="00C20752" w:rsidRPr="0028150E">
        <w:rPr>
          <w:rFonts w:ascii="Times New Roman" w:hAnsi="Times New Roman" w:cs="Times New Roman"/>
          <w:sz w:val="28"/>
          <w:szCs w:val="28"/>
        </w:rPr>
        <w:t xml:space="preserve">Федерации в порядке, установленном уставом </w:t>
      </w:r>
      <w:r w:rsidRPr="002815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 xml:space="preserve">.В </w:t>
      </w:r>
      <w:r w:rsidRPr="002815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гарантируется</w:t>
      </w:r>
      <w:r w:rsidR="00C20752" w:rsidRPr="0028150E">
        <w:rPr>
          <w:rFonts w:ascii="Times New Roman" w:hAnsi="Times New Roman" w:cs="Times New Roman"/>
          <w:sz w:val="28"/>
          <w:szCs w:val="28"/>
        </w:rPr>
        <w:t xml:space="preserve">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</w:t>
      </w:r>
      <w:r w:rsidRPr="002815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05FCA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2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>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в сети «Интернет».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36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целях осуществления организованного приема граждан в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,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закрепляются за конкретными территориями Варнавинского муниципального округа Нижегородской области соответствующим постановлением администрации Варнавинского муниципального округа Нижегородской области.</w:t>
      </w:r>
    </w:p>
    <w:p w:rsidR="00C20752" w:rsidRPr="0028150E" w:rsidRDefault="00C20752" w:rsidP="00193BE6">
      <w:pPr>
        <w:pStyle w:val="1"/>
        <w:numPr>
          <w:ilvl w:val="0"/>
          <w:numId w:val="5"/>
        </w:numPr>
        <w:tabs>
          <w:tab w:val="left" w:pos="1405"/>
        </w:tabs>
        <w:ind w:left="1701" w:right="1427" w:hanging="392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Общиевопросыпоорганизациидеятельностимуниципальных образовательных организаций</w:t>
      </w:r>
    </w:p>
    <w:p w:rsidR="00C20752" w:rsidRPr="0028150E" w:rsidRDefault="00C05FCA" w:rsidP="0028150E">
      <w:pPr>
        <w:pStyle w:val="a7"/>
        <w:numPr>
          <w:ilvl w:val="1"/>
          <w:numId w:val="5"/>
        </w:numPr>
        <w:tabs>
          <w:tab w:val="left" w:pos="963"/>
        </w:tabs>
        <w:ind w:right="856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815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 xml:space="preserve">создаются, реорганизуются и ликвидируются в соответствии с законодательством Российской Федерации и в порядке, утвержденном нормативно- правовыми актами администрации Варнавинского муниципального округа Нижегородской </w:t>
      </w:r>
      <w:r w:rsidR="00C20752" w:rsidRPr="0028150E">
        <w:rPr>
          <w:rFonts w:ascii="Times New Roman" w:hAnsi="Times New Roman" w:cs="Times New Roman"/>
          <w:spacing w:val="-2"/>
          <w:sz w:val="28"/>
          <w:szCs w:val="28"/>
        </w:rPr>
        <w:t>области.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2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Компетенция,права,обязанностииответственность</w:t>
      </w:r>
      <w:r w:rsidR="00FB3079" w:rsidRPr="0028150E">
        <w:rPr>
          <w:rFonts w:ascii="Times New Roman" w:hAnsi="Times New Roman" w:cs="Times New Roman"/>
          <w:sz w:val="28"/>
          <w:szCs w:val="28"/>
        </w:rPr>
        <w:t>М</w:t>
      </w:r>
      <w:r w:rsidR="00FB3079">
        <w:rPr>
          <w:rFonts w:ascii="Times New Roman" w:hAnsi="Times New Roman" w:cs="Times New Roman"/>
          <w:sz w:val="28"/>
          <w:szCs w:val="28"/>
        </w:rPr>
        <w:t>Б</w:t>
      </w:r>
      <w:r w:rsidR="00FB3079" w:rsidRPr="0028150E">
        <w:rPr>
          <w:rFonts w:ascii="Times New Roman" w:hAnsi="Times New Roman" w:cs="Times New Roman"/>
          <w:sz w:val="28"/>
          <w:szCs w:val="28"/>
        </w:rPr>
        <w:t>О</w:t>
      </w:r>
      <w:r w:rsidR="00FB3079">
        <w:rPr>
          <w:rFonts w:ascii="Times New Roman" w:hAnsi="Times New Roman" w:cs="Times New Roman"/>
          <w:sz w:val="28"/>
          <w:szCs w:val="28"/>
        </w:rPr>
        <w:t>У</w:t>
      </w:r>
      <w:r w:rsidR="00FB3079" w:rsidRPr="0028150E">
        <w:rPr>
          <w:rFonts w:ascii="Times New Roman" w:hAnsi="Times New Roman" w:cs="Times New Roman"/>
          <w:spacing w:val="-9"/>
          <w:sz w:val="28"/>
          <w:szCs w:val="28"/>
        </w:rPr>
        <w:t>устанавливаются</w:t>
      </w:r>
      <w:r w:rsidRPr="0028150E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 года № 273-ФЗ «Об образовании в Российской Федерации», иными нормативными правовыми актами Российской Федерации,НижегородскойобластииоргановместногосамоуправленияВарнавинского муниципального округа Нижегородской области.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right="856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Учредителем и собственником имущества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является администрация Варнавинского муниципального округа Нижегородской области.</w:t>
      </w:r>
    </w:p>
    <w:p w:rsidR="00C20752" w:rsidRPr="0028150E" w:rsidRDefault="00C20752" w:rsidP="00980F9C">
      <w:pPr>
        <w:pStyle w:val="a3"/>
        <w:ind w:right="853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и собственника имущества </w:t>
      </w:r>
      <w:r w:rsidR="00980F9C" w:rsidRPr="0028150E">
        <w:rPr>
          <w:rFonts w:ascii="Times New Roman" w:hAnsi="Times New Roman" w:cs="Times New Roman"/>
          <w:sz w:val="28"/>
          <w:szCs w:val="28"/>
        </w:rPr>
        <w:t>М</w:t>
      </w:r>
      <w:r w:rsidR="00980F9C">
        <w:rPr>
          <w:rFonts w:ascii="Times New Roman" w:hAnsi="Times New Roman" w:cs="Times New Roman"/>
          <w:sz w:val="28"/>
          <w:szCs w:val="28"/>
        </w:rPr>
        <w:t>Б</w:t>
      </w:r>
      <w:r w:rsidR="00980F9C" w:rsidRPr="0028150E">
        <w:rPr>
          <w:rFonts w:ascii="Times New Roman" w:hAnsi="Times New Roman" w:cs="Times New Roman"/>
          <w:sz w:val="28"/>
          <w:szCs w:val="28"/>
        </w:rPr>
        <w:t>О</w:t>
      </w:r>
      <w:r w:rsidR="00980F9C">
        <w:rPr>
          <w:rFonts w:ascii="Times New Roman" w:hAnsi="Times New Roman" w:cs="Times New Roman"/>
          <w:sz w:val="28"/>
          <w:szCs w:val="28"/>
        </w:rPr>
        <w:t>У</w:t>
      </w:r>
      <w:r w:rsidR="00980F9C" w:rsidRPr="0028150E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28150E">
        <w:rPr>
          <w:rFonts w:ascii="Times New Roman" w:hAnsi="Times New Roman" w:cs="Times New Roman"/>
          <w:sz w:val="28"/>
          <w:szCs w:val="28"/>
        </w:rPr>
        <w:t xml:space="preserve"> администрация Варнавинского муниципального округа Нижегородской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области.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>Имущество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закрепляетсязаниминаправеоперативногоуправленияв соответствии с Гражданским кодексом Российской Федерации.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Управление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нормативными правовыми актами Российской Федерации с учетом особенностей, установленных Федеральным законом от 29 декабря 2012 года № 273-ФЗ «Об образовании в Российской Федерации».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назначается учредителем с учетом статьи 51 Федерального закона от 29 декабря 2012 года № 273-ФЗ «Об образовании в Российской Федерации».</w:t>
      </w:r>
    </w:p>
    <w:p w:rsidR="00C20752" w:rsidRPr="0028150E" w:rsidRDefault="00C20752" w:rsidP="0028150E">
      <w:pPr>
        <w:pStyle w:val="a3"/>
        <w:ind w:right="85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несет ответственность за руководство образовательной, воспитательной и организационно-хозяйственной деятельностью муниципальной образовательной организации.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1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, аннулированиясоответствующей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в лице Управления образования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,осуществляющие образовательную деятельность по образовательным программам соответствующих уровня и направленности.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3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учредитель в лице Управления образования обеспечивает перевод по заявлению совершеннолетних обучающихся, несовершеннолетних обучающихся по заявлениюихродителей(законныхпредставителей)вдругие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20752" w:rsidRPr="0028150E" w:rsidRDefault="00C20752" w:rsidP="00980F9C">
      <w:pPr>
        <w:pStyle w:val="a7"/>
        <w:numPr>
          <w:ilvl w:val="1"/>
          <w:numId w:val="5"/>
        </w:numPr>
        <w:tabs>
          <w:tab w:val="left" w:pos="567"/>
        </w:tabs>
        <w:ind w:right="855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С целью обеспечения прав граждан, проживающих на территории Варнавинского муниципального округа Нижегородской области, на получение общего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образования, профилактики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безнадзорности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правонарушений </w:t>
      </w:r>
      <w:r w:rsidRPr="0028150E">
        <w:rPr>
          <w:rFonts w:ascii="Times New Roman" w:hAnsi="Times New Roman" w:cs="Times New Roman"/>
          <w:sz w:val="28"/>
          <w:szCs w:val="28"/>
        </w:rPr>
        <w:t>несовершеннолетних и в связи с обязательностью общего образования, Управление образования осуществляет учет детей, подлежащих обучению по образовательным программам дошкольного, начального общего, основного общего и среднего общего образования, а также форм получения образования.</w:t>
      </w:r>
    </w:p>
    <w:p w:rsidR="00C20752" w:rsidRPr="0028150E" w:rsidRDefault="00C20752" w:rsidP="00980F9C">
      <w:pPr>
        <w:pStyle w:val="1"/>
        <w:numPr>
          <w:ilvl w:val="0"/>
          <w:numId w:val="5"/>
        </w:numPr>
        <w:ind w:left="0" w:right="8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Организацияпредоставленияобщедоступногоибесплатного дошкольного образования по основным общеобразовательным</w:t>
      </w:r>
      <w:r w:rsidR="00980F9C">
        <w:rPr>
          <w:rFonts w:ascii="Times New Roman" w:hAnsi="Times New Roman" w:cs="Times New Roman"/>
          <w:spacing w:val="40"/>
          <w:sz w:val="28"/>
          <w:szCs w:val="28"/>
        </w:rPr>
        <w:t>п</w:t>
      </w:r>
      <w:r w:rsidRPr="0028150E">
        <w:rPr>
          <w:rFonts w:ascii="Times New Roman" w:hAnsi="Times New Roman" w:cs="Times New Roman"/>
          <w:sz w:val="28"/>
          <w:szCs w:val="28"/>
        </w:rPr>
        <w:t>рограммам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2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Общедоступное, бесплатное дошкольное образование предоставляется имеющими лицензии на осуществление образовательной деятельности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, осуществляющимидеятельностьпообразовательнымпрограммамдошкольного 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образования, и </w:t>
      </w:r>
      <w:r w:rsidR="00C05FCA" w:rsidRPr="0028150E">
        <w:rPr>
          <w:rFonts w:ascii="Times New Roman" w:hAnsi="Times New Roman" w:cs="Times New Roman"/>
          <w:sz w:val="28"/>
          <w:szCs w:val="28"/>
        </w:rPr>
        <w:t>М</w:t>
      </w:r>
      <w:r w:rsidR="00C05FCA">
        <w:rPr>
          <w:rFonts w:ascii="Times New Roman" w:hAnsi="Times New Roman" w:cs="Times New Roman"/>
          <w:sz w:val="28"/>
          <w:szCs w:val="28"/>
        </w:rPr>
        <w:t>Б</w:t>
      </w:r>
      <w:r w:rsidR="00C05FCA" w:rsidRPr="0028150E">
        <w:rPr>
          <w:rFonts w:ascii="Times New Roman" w:hAnsi="Times New Roman" w:cs="Times New Roman"/>
          <w:sz w:val="28"/>
          <w:szCs w:val="28"/>
        </w:rPr>
        <w:t>О</w:t>
      </w:r>
      <w:r w:rsidR="00C05FCA">
        <w:rPr>
          <w:rFonts w:ascii="Times New Roman" w:hAnsi="Times New Roman" w:cs="Times New Roman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, реализующими основные общеобразовательные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– </w:t>
      </w: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образовательные программы дошкольного образования, направленные на разностороннееразвитиедетейдошкольноговозрастасучетомихвозрастныхи </w:t>
      </w: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индивидуальныхособенностей(далее</w:t>
      </w:r>
      <w:r w:rsidRPr="0028150E">
        <w:rPr>
          <w:rFonts w:ascii="Times New Roman" w:hAnsi="Times New Roman" w:cs="Times New Roman"/>
          <w:spacing w:val="-2"/>
          <w:w w:val="140"/>
          <w:sz w:val="28"/>
          <w:szCs w:val="28"/>
        </w:rPr>
        <w:t>–</w:t>
      </w: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).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6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Дошкольное образование может быть получено в организациях, осуществляющих образовательную деятельность, а также вне организаций </w:t>
      </w:r>
      <w:r w:rsidRPr="0028150E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формесемейногообразования.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Формы получения дошкольного образования и формы обучения по конкретной основной общеобразовательной программе </w:t>
      </w:r>
      <w:r w:rsidRPr="0028150E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образовательной программе дошкольного образования (далее </w:t>
      </w:r>
      <w:r w:rsidRPr="0028150E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28150E">
        <w:rPr>
          <w:rFonts w:ascii="Times New Roman" w:hAnsi="Times New Roman" w:cs="Times New Roman"/>
          <w:w w:val="105"/>
          <w:sz w:val="28"/>
          <w:szCs w:val="28"/>
        </w:rPr>
        <w:t xml:space="preserve">образовательная программа дошкольного образования) определяются федеральным государственным 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образовательным стандартом дошкольного образования, если иное не установлено </w:t>
      </w:r>
      <w:r w:rsidRPr="0028150E">
        <w:rPr>
          <w:rFonts w:ascii="Times New Roman" w:hAnsi="Times New Roman" w:cs="Times New Roman"/>
          <w:w w:val="105"/>
          <w:sz w:val="28"/>
          <w:szCs w:val="28"/>
        </w:rPr>
        <w:t>Федеральным законом от 29 декабря 2012 года № 273-ФЗ «Об образовании в РоссийскойФедерации».</w:t>
      </w:r>
    </w:p>
    <w:p w:rsidR="00C20752" w:rsidRPr="0028150E" w:rsidRDefault="00C05FCA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5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>обеспечиваетполучениедошкольногообразования,присмотриуход за воспитанниками в возрасте от двух месяцев, при создании условий, до прекращения образовательных отношений.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5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Допускается сочетание различных форм получения образования и форм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Управление образования.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</w:t>
      </w:r>
      <w:proofErr w:type="spellStart"/>
      <w:r w:rsidRPr="0028150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28150E">
        <w:rPr>
          <w:rFonts w:ascii="Times New Roman" w:hAnsi="Times New Roman" w:cs="Times New Roman"/>
          <w:sz w:val="28"/>
          <w:szCs w:val="28"/>
        </w:rPr>
        <w:t xml:space="preserve"> - 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</w:p>
    <w:p w:rsidR="00C20752" w:rsidRPr="0028150E" w:rsidRDefault="00C05FCA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5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 xml:space="preserve">может использовать сетевую форму реализации образовательной </w:t>
      </w:r>
      <w:r w:rsidR="00193BE6" w:rsidRPr="0028150E">
        <w:rPr>
          <w:rFonts w:ascii="Times New Roman" w:hAnsi="Times New Roman" w:cs="Times New Roman"/>
          <w:sz w:val="28"/>
          <w:szCs w:val="28"/>
        </w:rPr>
        <w:t>программы</w:t>
      </w:r>
      <w:r w:rsidR="00193BE6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193BE6" w:rsidRPr="0028150E">
        <w:rPr>
          <w:rFonts w:ascii="Times New Roman" w:hAnsi="Times New Roman" w:cs="Times New Roman"/>
          <w:sz w:val="28"/>
          <w:szCs w:val="28"/>
        </w:rPr>
        <w:t>образования</w:t>
      </w:r>
      <w:r w:rsidR="00193BE6">
        <w:rPr>
          <w:rFonts w:ascii="Times New Roman" w:hAnsi="Times New Roman" w:cs="Times New Roman"/>
          <w:sz w:val="28"/>
          <w:szCs w:val="28"/>
        </w:rPr>
        <w:t xml:space="preserve"> и </w:t>
      </w:r>
      <w:r w:rsidR="00C20752" w:rsidRPr="0028150E">
        <w:rPr>
          <w:rFonts w:ascii="Times New Roman" w:hAnsi="Times New Roman" w:cs="Times New Roman"/>
          <w:sz w:val="28"/>
          <w:szCs w:val="28"/>
        </w:rPr>
        <w:t>(</w:t>
      </w:r>
      <w:r w:rsidR="00193BE6" w:rsidRPr="0028150E">
        <w:rPr>
          <w:rFonts w:ascii="Times New Roman" w:hAnsi="Times New Roman" w:cs="Times New Roman"/>
          <w:sz w:val="28"/>
          <w:szCs w:val="28"/>
        </w:rPr>
        <w:t>или)</w:t>
      </w:r>
      <w:r w:rsidR="00193BE6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C20752" w:rsidRPr="0028150E">
        <w:rPr>
          <w:rFonts w:ascii="Times New Roman" w:hAnsi="Times New Roman" w:cs="Times New Roman"/>
          <w:sz w:val="28"/>
          <w:szCs w:val="28"/>
        </w:rPr>
        <w:t>компонентов,предусмотренных образовательными программами (в том числе различного вида и (или)направленности),обеспечивающуювозможностьееосвоенияобучающимисяс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 Использование сетевой формы реализации образовательныхпрограммдошкольногообразованияосуществляетсянаосновании договора между указанными организациями.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2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Правила приема на обучение по образовательным программам дошкольного образования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в сфере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Правила приема в конкретную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в части, не урегулированной законодательством об образовании, устанавливаются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самостоятельно и должны обеспечивать прием всех граждан, имеющих право на получение дошкольного образования и проживающих на территории, которая закреплена за указанной образовательной организацией постановлением администрации Варнавинского муниципального округа Нижегородской области.</w:t>
      </w:r>
    </w:p>
    <w:p w:rsidR="00C20752" w:rsidRPr="0028150E" w:rsidRDefault="00C20752" w:rsidP="002815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Льготами по зачислению ребенка в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обладают дети с внеочередным, первоочередным или преимущественным правом зачисления.</w:t>
      </w:r>
    </w:p>
    <w:p w:rsidR="00C20752" w:rsidRPr="0028150E" w:rsidRDefault="00C20752" w:rsidP="0028150E">
      <w:pPr>
        <w:pStyle w:val="a7"/>
        <w:numPr>
          <w:ilvl w:val="2"/>
          <w:numId w:val="5"/>
        </w:numPr>
        <w:tabs>
          <w:tab w:val="left" w:pos="1161"/>
        </w:tabs>
        <w:ind w:left="1161" w:right="0" w:hanging="594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Местав</w:t>
      </w:r>
      <w:r w:rsidR="00F43B03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F43B03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="00F43B03" w:rsidRPr="0028150E">
        <w:rPr>
          <w:rFonts w:ascii="Times New Roman" w:hAnsi="Times New Roman" w:cs="Times New Roman"/>
          <w:spacing w:val="-15"/>
          <w:sz w:val="28"/>
          <w:szCs w:val="28"/>
        </w:rPr>
        <w:t>во</w:t>
      </w:r>
      <w:r w:rsidRPr="0028150E">
        <w:rPr>
          <w:rFonts w:ascii="Times New Roman" w:hAnsi="Times New Roman" w:cs="Times New Roman"/>
          <w:sz w:val="28"/>
          <w:szCs w:val="28"/>
        </w:rPr>
        <w:t>внеочередномпорядке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предоставляются:</w:t>
      </w:r>
    </w:p>
    <w:p w:rsidR="00C20752" w:rsidRPr="0028150E" w:rsidRDefault="00C20752" w:rsidP="0028150E">
      <w:pPr>
        <w:pStyle w:val="a3"/>
        <w:ind w:left="7" w:right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детямграждан,подвергшихсявоздействиюрадиациивследствиекатастрофына </w:t>
      </w:r>
      <w:r w:rsidRPr="0028150E">
        <w:rPr>
          <w:rFonts w:ascii="Times New Roman" w:hAnsi="Times New Roman" w:cs="Times New Roman"/>
          <w:sz w:val="28"/>
          <w:szCs w:val="28"/>
        </w:rPr>
        <w:t>Чернобыльской АЭС;</w:t>
      </w:r>
    </w:p>
    <w:p w:rsidR="00C20752" w:rsidRPr="0028150E" w:rsidRDefault="00C20752" w:rsidP="0028150E">
      <w:pPr>
        <w:pStyle w:val="a3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детямгражданизподразделенийособогориска,атакжесемей,потерявших кормильца из числа этих граждан;</w:t>
      </w:r>
    </w:p>
    <w:p w:rsidR="00C20752" w:rsidRPr="0028150E" w:rsidRDefault="00C20752" w:rsidP="0028150E">
      <w:pPr>
        <w:pStyle w:val="a3"/>
        <w:ind w:left="567" w:right="71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детямпрокуроров; </w:t>
      </w:r>
      <w:r w:rsidRPr="0028150E">
        <w:rPr>
          <w:rFonts w:ascii="Times New Roman" w:hAnsi="Times New Roman" w:cs="Times New Roman"/>
          <w:sz w:val="28"/>
          <w:szCs w:val="28"/>
        </w:rPr>
        <w:t>детям судей;</w:t>
      </w:r>
    </w:p>
    <w:p w:rsidR="00C20752" w:rsidRPr="0028150E" w:rsidRDefault="00C20752" w:rsidP="0028150E">
      <w:pPr>
        <w:pStyle w:val="a3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детямсотрудниковСледственногокомитетаРоссийскойФедерации;</w:t>
      </w:r>
    </w:p>
    <w:p w:rsidR="00193BE6" w:rsidRDefault="00C20752" w:rsidP="00193BE6">
      <w:pPr>
        <w:pStyle w:val="a3"/>
        <w:ind w:left="567" w:right="872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дети участников боевых действий на территории Южной Осетии и Абхазии; </w:t>
      </w:r>
    </w:p>
    <w:p w:rsidR="00C20752" w:rsidRPr="0028150E" w:rsidRDefault="00C20752" w:rsidP="00193BE6">
      <w:pPr>
        <w:pStyle w:val="a3"/>
        <w:ind w:left="567" w:right="872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детисотрудников</w:t>
      </w:r>
      <w:proofErr w:type="gramStart"/>
      <w:r w:rsidRPr="0028150E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8150E">
        <w:rPr>
          <w:rFonts w:ascii="Times New Roman" w:hAnsi="Times New Roman" w:cs="Times New Roman"/>
          <w:sz w:val="28"/>
          <w:szCs w:val="28"/>
        </w:rPr>
        <w:t>беспечивающихправопорядокнатерриторииСеверо-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Кавказскогорегиона</w:t>
      </w:r>
      <w:r w:rsidRPr="0028150E">
        <w:rPr>
          <w:rFonts w:ascii="Times New Roman" w:hAnsi="Times New Roman" w:cs="Times New Roman"/>
          <w:spacing w:val="-5"/>
          <w:sz w:val="28"/>
          <w:szCs w:val="28"/>
        </w:rPr>
        <w:t>РФ;</w:t>
      </w:r>
    </w:p>
    <w:p w:rsidR="00C20752" w:rsidRPr="0028150E" w:rsidRDefault="00C20752" w:rsidP="0028150E">
      <w:pPr>
        <w:pStyle w:val="a3"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детямучастниковбоевыхдействийнатерриторииРеспублики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Дагестан;</w:t>
      </w:r>
    </w:p>
    <w:p w:rsidR="00C20752" w:rsidRPr="0028150E" w:rsidRDefault="00C20752" w:rsidP="00193BE6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(удочеренным)илинаходящимсяподопекойилипопечительствомвсемье,включая приемную семью либо в случаях, предусмотренных законами Нижегородской области, патронатную семью, по месту жительства их семей;</w:t>
      </w:r>
    </w:p>
    <w:p w:rsidR="00C20752" w:rsidRPr="0028150E" w:rsidRDefault="00C20752" w:rsidP="0028150E">
      <w:pPr>
        <w:pStyle w:val="a3"/>
        <w:ind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сотрудника национальной гвардии Российской Федерации,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Нижегородской области, патронатную семью, по месту жительства их семей.</w:t>
      </w:r>
    </w:p>
    <w:p w:rsidR="00F43B03" w:rsidRDefault="00C20752" w:rsidP="00F43B03">
      <w:pPr>
        <w:pStyle w:val="a7"/>
        <w:numPr>
          <w:ilvl w:val="2"/>
          <w:numId w:val="5"/>
        </w:numPr>
        <w:tabs>
          <w:tab w:val="left" w:pos="1161"/>
        </w:tabs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Местав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впервоочередномпорядкепредоставляются: </w:t>
      </w:r>
    </w:p>
    <w:p w:rsidR="00C20752" w:rsidRPr="0028150E" w:rsidRDefault="00C20752" w:rsidP="00F43B03">
      <w:pPr>
        <w:pStyle w:val="a7"/>
        <w:tabs>
          <w:tab w:val="left" w:pos="1161"/>
        </w:tabs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из многодетных семей;</w:t>
      </w:r>
    </w:p>
    <w:p w:rsidR="00C20752" w:rsidRPr="0028150E" w:rsidRDefault="00C20752" w:rsidP="00193BE6">
      <w:pPr>
        <w:pStyle w:val="a3"/>
        <w:ind w:left="567" w:right="872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детям-инвалидам и детям, один из родителей которых является инвалидом; детямвоеннослужащих,проходящихвоеннуюслужбупоконтракту,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уволенных</w:t>
      </w:r>
      <w:r w:rsidRPr="0028150E">
        <w:rPr>
          <w:rFonts w:ascii="Times New Roman" w:hAnsi="Times New Roman" w:cs="Times New Roman"/>
          <w:sz w:val="28"/>
          <w:szCs w:val="28"/>
        </w:rPr>
        <w:t>своеннойслужбыпридостиженииимипредельноговозрастапребывания</w:t>
      </w:r>
      <w:r w:rsidRPr="0028150E">
        <w:rPr>
          <w:rFonts w:ascii="Times New Roman" w:hAnsi="Times New Roman" w:cs="Times New Roman"/>
          <w:spacing w:val="-5"/>
          <w:sz w:val="28"/>
          <w:szCs w:val="28"/>
        </w:rPr>
        <w:t>на</w:t>
      </w:r>
      <w:r w:rsidRPr="0028150E">
        <w:rPr>
          <w:rFonts w:ascii="Times New Roman" w:hAnsi="Times New Roman" w:cs="Times New Roman"/>
          <w:sz w:val="28"/>
          <w:szCs w:val="28"/>
        </w:rPr>
        <w:t xml:space="preserve">военной службе, по состоянию здоровья или в связи с организационно-штатными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мероприятиями;</w:t>
      </w:r>
    </w:p>
    <w:p w:rsidR="00C20752" w:rsidRPr="0028150E" w:rsidRDefault="00C20752" w:rsidP="0028150E">
      <w:pPr>
        <w:pStyle w:val="a3"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детямсотрудниковполиции;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детям сотрудника полиции, погибшего (умершего) вследствие увечья или иного повреждения здоровья, полученных в связи с выполнением служебных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lastRenderedPageBreak/>
        <w:t>обязанностей;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сотрудника полиции, умершего вследствие заболевания, полученного в период прохождения службы в полиции;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детям сотрудников органов внутренних дел, не являющихся сотрудниками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полиции;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органов по контролю за оборотом наркотических средств и психотропных веществ;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детям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органов по контролю за оборотом наркотических средств и психотропных веществ, погибшего (умершего) вследствие увечья или иного повреждения здоровья, полученных в связи с выполнением служебных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обязанностей;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органов по контролю за оборотом наркотических средств и психотропных веществ, умершего вследствие заболевания, полученного в период прохождения службы в учреждениях и органах;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органов по контролю за оборотом наркотических средств и психотропных веществ,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детям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органов по контролю за оборотом наркотических средств и психотропных веществ, умершего в течение одного года после увольнения со службы в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учреждениях и органах вследствие увечья или иного повреждения здоровья, полученных в связи с выполнением служебных обязанностей,либовследствиезаболевания,полученноговпериодпрохожденияслужбы в учреждениях и органах, исключивших возможность дальнейшего прохождения службы в учреждениях и органах;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193BE6" w:rsidRDefault="00C20752" w:rsidP="00193BE6">
      <w:pPr>
        <w:pStyle w:val="a3"/>
        <w:ind w:left="567" w:right="2195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детямработающиходинокихродителей(законных</w:t>
      </w:r>
      <w:r w:rsidR="00193BE6">
        <w:rPr>
          <w:rFonts w:ascii="Times New Roman" w:hAnsi="Times New Roman" w:cs="Times New Roman"/>
          <w:spacing w:val="-14"/>
          <w:sz w:val="28"/>
          <w:szCs w:val="28"/>
        </w:rPr>
        <w:t>п</w:t>
      </w:r>
      <w:r w:rsidRPr="0028150E">
        <w:rPr>
          <w:rFonts w:ascii="Times New Roman" w:hAnsi="Times New Roman" w:cs="Times New Roman"/>
          <w:sz w:val="28"/>
          <w:szCs w:val="28"/>
        </w:rPr>
        <w:t xml:space="preserve">редставителей); </w:t>
      </w:r>
    </w:p>
    <w:p w:rsidR="00C20752" w:rsidRPr="0028150E" w:rsidRDefault="00C20752" w:rsidP="0028150E">
      <w:pPr>
        <w:pStyle w:val="a3"/>
        <w:ind w:left="567" w:right="2195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учащихся матерей;</w:t>
      </w:r>
    </w:p>
    <w:p w:rsidR="00C20752" w:rsidRPr="0028150E" w:rsidRDefault="00C20752" w:rsidP="00F43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детям,находящимсяподопекой(приналичиидокумента,подтверждающего установление (прекращение) опеки или попечительства);</w:t>
      </w:r>
    </w:p>
    <w:p w:rsidR="00C20752" w:rsidRPr="0028150E" w:rsidRDefault="00C20752" w:rsidP="00F43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детям,родители(законныепредставители)илиодинизродителей(законных представителей) которых находятся на военной службе;</w:t>
      </w:r>
    </w:p>
    <w:p w:rsidR="00C20752" w:rsidRPr="0028150E" w:rsidRDefault="00C20752" w:rsidP="00193BE6">
      <w:pPr>
        <w:pStyle w:val="a3"/>
        <w:tabs>
          <w:tab w:val="left" w:pos="1495"/>
          <w:tab w:val="left" w:pos="3199"/>
          <w:tab w:val="left" w:pos="3926"/>
          <w:tab w:val="left" w:pos="5109"/>
          <w:tab w:val="left" w:pos="6596"/>
          <w:tab w:val="left" w:pos="8919"/>
        </w:tabs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детям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безработных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(при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наличии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документа,</w:t>
      </w:r>
      <w:r w:rsidRPr="0028150E">
        <w:rPr>
          <w:rFonts w:ascii="Times New Roman" w:hAnsi="Times New Roman" w:cs="Times New Roman"/>
          <w:sz w:val="28"/>
          <w:szCs w:val="28"/>
        </w:rPr>
        <w:tab/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подтверждающегостатус безработного);</w:t>
      </w:r>
    </w:p>
    <w:p w:rsidR="00C20752" w:rsidRPr="0028150E" w:rsidRDefault="00C20752" w:rsidP="00193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детям вынужденных переселенцев (при наличии документа, </w:t>
      </w:r>
      <w:r w:rsidR="00193BE6">
        <w:rPr>
          <w:rFonts w:ascii="Times New Roman" w:hAnsi="Times New Roman" w:cs="Times New Roman"/>
          <w:sz w:val="28"/>
          <w:szCs w:val="28"/>
        </w:rPr>
        <w:t>п</w:t>
      </w:r>
      <w:r w:rsidRPr="0028150E">
        <w:rPr>
          <w:rFonts w:ascii="Times New Roman" w:hAnsi="Times New Roman" w:cs="Times New Roman"/>
          <w:sz w:val="28"/>
          <w:szCs w:val="28"/>
        </w:rPr>
        <w:t>одтверждающего получения статуса вынужденного переселенца);</w:t>
      </w:r>
    </w:p>
    <w:p w:rsidR="00C20752" w:rsidRPr="0028150E" w:rsidRDefault="00C20752" w:rsidP="0028150E">
      <w:pPr>
        <w:pStyle w:val="a3"/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детямродителей-студентов;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ветеранов боевых действий и дети погибших ветеранов боевых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действий.</w:t>
      </w:r>
    </w:p>
    <w:p w:rsidR="00C20752" w:rsidRPr="0028150E" w:rsidRDefault="00C20752" w:rsidP="0028150E">
      <w:pPr>
        <w:pStyle w:val="a3"/>
        <w:ind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семей.</w:t>
      </w:r>
    </w:p>
    <w:p w:rsidR="00C20752" w:rsidRPr="0028150E" w:rsidRDefault="00C20752" w:rsidP="0028150E">
      <w:pPr>
        <w:pStyle w:val="a7"/>
        <w:numPr>
          <w:ilvl w:val="2"/>
          <w:numId w:val="5"/>
        </w:numPr>
        <w:tabs>
          <w:tab w:val="left" w:pos="1074"/>
        </w:tabs>
        <w:ind w:left="0" w:right="85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Преимущественное право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Нижегородской области,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 w:rsidRPr="0028150E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28150E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частями5и6статьи67Федеральногозаконаот29декабря2012года№273-Ф3</w:t>
      </w:r>
    </w:p>
    <w:p w:rsidR="00C20752" w:rsidRPr="0028150E" w:rsidRDefault="00C20752" w:rsidP="0028150E">
      <w:pPr>
        <w:pStyle w:val="a3"/>
        <w:ind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«ОбобразованиивРоссийской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Федерации».</w:t>
      </w:r>
    </w:p>
    <w:p w:rsidR="00C20752" w:rsidRPr="0028150E" w:rsidRDefault="00C20752" w:rsidP="0028150E">
      <w:pPr>
        <w:pStyle w:val="a3"/>
        <w:ind w:right="851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приеме в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может быть отказано только по причине отсутствия в ней свободных мест. В случае отсутствия свободных мест в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ребенка для решения вопроса о его устройстве в другую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обращаются непосредственно в Управление образования.</w:t>
      </w:r>
    </w:p>
    <w:p w:rsidR="00C20752" w:rsidRPr="0028150E" w:rsidRDefault="00C20752" w:rsidP="0028150E">
      <w:pPr>
        <w:pStyle w:val="a3"/>
        <w:ind w:left="481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Длядетейизсемей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граждан:</w:t>
      </w:r>
    </w:p>
    <w:p w:rsidR="00C20752" w:rsidRPr="0028150E" w:rsidRDefault="00C20752" w:rsidP="0028150E">
      <w:pPr>
        <w:pStyle w:val="a7"/>
        <w:numPr>
          <w:ilvl w:val="3"/>
          <w:numId w:val="5"/>
        </w:numPr>
        <w:tabs>
          <w:tab w:val="left" w:pos="780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призванных на военную службу по мобилизации в соответствии с Указом Президента Российской Федерации от 21 сентября 2022 года № 647 «Обобъявлении частичной мобилизации в Российской Федерации»;</w:t>
      </w:r>
    </w:p>
    <w:p w:rsidR="00C20752" w:rsidRPr="0028150E" w:rsidRDefault="00C20752" w:rsidP="0028150E">
      <w:pPr>
        <w:pStyle w:val="a7"/>
        <w:numPr>
          <w:ilvl w:val="3"/>
          <w:numId w:val="5"/>
        </w:numPr>
        <w:tabs>
          <w:tab w:val="left" w:pos="77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СВО);</w:t>
      </w:r>
    </w:p>
    <w:p w:rsidR="00C20752" w:rsidRPr="0028150E" w:rsidRDefault="00C20752" w:rsidP="00F43B03">
      <w:pPr>
        <w:pStyle w:val="a7"/>
        <w:numPr>
          <w:ilvl w:val="3"/>
          <w:numId w:val="5"/>
        </w:numPr>
        <w:tabs>
          <w:tab w:val="left" w:pos="778"/>
        </w:tabs>
        <w:ind w:left="0" w:right="855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сотрудников, переведенных (прикомандированных) из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 по Донецкой Народной Республике, следственное управление СледственногокомитетаРоссийскойФедерациипоЛуганскойНароднойРеспублике, следственное управление Следственного комитета Российской Федерации по Запорожскойобласти,следственноеуправлениеСледственногокомитетаРоссийскойФедерациипоХерсонскойобластидлявыполнениявозложенныхнаних задач на указанных территориях в период проведения СВО;</w:t>
      </w:r>
    </w:p>
    <w:p w:rsidR="00C20752" w:rsidRPr="0028150E" w:rsidRDefault="00C20752" w:rsidP="0028150E">
      <w:pPr>
        <w:pStyle w:val="a7"/>
        <w:numPr>
          <w:ilvl w:val="3"/>
          <w:numId w:val="5"/>
        </w:numPr>
        <w:tabs>
          <w:tab w:val="left" w:pos="778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Нижегородской области либо через военный комиссариат Нижегородской области и принимающих участие в выполнении задач, связанных с проведением СВО;</w:t>
      </w:r>
    </w:p>
    <w:p w:rsidR="00C20752" w:rsidRPr="0028150E" w:rsidRDefault="00C20752" w:rsidP="0028150E">
      <w:pPr>
        <w:pStyle w:val="a7"/>
        <w:numPr>
          <w:ilvl w:val="3"/>
          <w:numId w:val="5"/>
        </w:numPr>
        <w:tabs>
          <w:tab w:val="left" w:pos="778"/>
        </w:tabs>
        <w:ind w:left="0" w:right="851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контракту, и сотрудников (военнослужащих) войск национальной гвардии Российской Федерации, направленных на территории Украины, Донецкой Народной Республики, Луганской НароднойРеспублики,ЗапорожскойиХерсонскойобластейипринимающихучастие ввыполнениизадач,связанныхспроведениемСВО,напериодихучастиявСВО,за исключением лиц,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Федерации;</w:t>
      </w:r>
    </w:p>
    <w:p w:rsidR="00C20752" w:rsidRPr="0028150E" w:rsidRDefault="00C20752" w:rsidP="0028150E">
      <w:pPr>
        <w:pStyle w:val="a7"/>
        <w:numPr>
          <w:ilvl w:val="3"/>
          <w:numId w:val="5"/>
        </w:numPr>
        <w:tabs>
          <w:tab w:val="left" w:pos="778"/>
        </w:tabs>
        <w:ind w:left="0" w:right="852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заключивших в период проведения СВО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и принимающих участие в выполнении задач, связанных с проведением СВО, при условии наличия у членов семей места жительства на территории Нижегородской области предоставляется преимущественное право перевода детей в другие, наиболее приближенные к месту жительствасемей образовательные организации, реализующие образовательную программу дошкольного образования.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 приеме ребенка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обязана ознакомить родителей (законных представителей) ребенка с уставом,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6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Сроки получения дошкольного образования устанавливаются федеральным государственным образовательным стандартом дошкольного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8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Содержание дошкольного образования определяется образовательной программой дошкольного образования.</w:t>
      </w:r>
    </w:p>
    <w:p w:rsidR="00C20752" w:rsidRPr="0028150E" w:rsidRDefault="00C20752" w:rsidP="0028150E">
      <w:pPr>
        <w:pStyle w:val="a3"/>
        <w:ind w:right="85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Требованиякструктуре,объему,условиямреализацииирезультатамосвоения образовательной программы дошкольного образования определяются федеральным государственным образовательным стандартом дошкольного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Образовательные программы дошкольного образования самостоятельно разрабатываются и утверждаются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5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Освоение образовательных программ дошкольного образования не сопровождается проведением промежуточных аттестаций и итоговой аттестации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9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образовательным программам дошкольного образования в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осуществляется в группах.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7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6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группах компенсирующей направленности осуществляется реализация адаптированнойобразовательнойпрограммыдошкольногообразованиядлядетейс ограниченными возможностями здоровья (далее - обучающиеся с ОВЗ)с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обучающихся с ОВЗ.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5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нуждающихсявдлительномлеченииипроведениидлянихнеобходимогокомплекса специальных лечебно-оздоровительных мероприятий. В группах оздоровительной направленности осуществляются реализация образовательной программы дошкольного образования, а также комплекс санитарно-гигиенических, лечебно- оздоровительных и профилактических мероприятий и процедур.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обучающихсяи обучающихся с ОВЗ в соответствии с образовательнойпрограммойдошкольногообразования,адаптированнойдлядетей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обучающихся с ОВЗ.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1095" w:right="0" w:hanging="52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</w:t>
      </w:r>
      <w:r w:rsidR="00F43B03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F43B03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="00F43B03" w:rsidRPr="0028150E">
        <w:rPr>
          <w:rFonts w:ascii="Times New Roman" w:hAnsi="Times New Roman" w:cs="Times New Roman"/>
          <w:spacing w:val="41"/>
          <w:sz w:val="28"/>
          <w:szCs w:val="28"/>
        </w:rPr>
        <w:t>могут</w:t>
      </w:r>
      <w:r w:rsidRPr="0028150E">
        <w:rPr>
          <w:rFonts w:ascii="Times New Roman" w:hAnsi="Times New Roman" w:cs="Times New Roman"/>
          <w:sz w:val="28"/>
          <w:szCs w:val="28"/>
        </w:rPr>
        <w:t>бытьорганизованы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также:</w:t>
      </w:r>
    </w:p>
    <w:p w:rsidR="00C20752" w:rsidRPr="0028150E" w:rsidRDefault="00C20752" w:rsidP="0028150E">
      <w:pPr>
        <w:pStyle w:val="a3"/>
        <w:ind w:right="85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уход и оздоровление воспитанников в возрасте от 2 месяцев до 3 лет;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группахпоприсмотруиуходуобеспечиваетсякомплексмерпоорганизациипитания и хозяйственно-бытового обслуживания детей, обеспечению соблюдения имиличной гигиены и режима дня;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семейныедошкольныегруппысцельюудовлетворенияпотребностинаселения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6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группы могут включаться обучающиеся как одного возраста, так и обучающиеся разных возрастов (разновозрастные группы).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6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и длительность пребывания в ней воспитанников определяется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самостоятельно в соответствии с ее уставом.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Группы могут функционировать в режиме полного дня (12-часового пребывания), сокращенного дня (8-10,5-часового пребывания), продленного дня (13- 14-часового пребывания),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7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Содержание дошкольного образования и условия организации обучения и воспитания обучающихся с ОВЗ определяются адаптированной образовательной программой, а для детей-инвалидов также в соответствии с индивидуальной программой реабилитации инвалида.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6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обучающимися с ОВЗ.</w:t>
      </w:r>
    </w:p>
    <w:p w:rsidR="00C20752" w:rsidRPr="0028150E" w:rsidRDefault="00C20752" w:rsidP="00193BE6">
      <w:pPr>
        <w:pStyle w:val="a7"/>
        <w:numPr>
          <w:ilvl w:val="1"/>
          <w:numId w:val="5"/>
        </w:numPr>
        <w:ind w:left="0" w:right="853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Подспециальнымиусловиямидляполучениядошкольного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обучающихся с ОВЗ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пользования,предоставление услуг ассистента (помощника), оказывающего детям необходимую техническую помощь, проведение групповыхииндивидуальныхкоррекционныхзанятий,обеспечениедоступавздания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и другие условия, без которых невозможно или затруднено освоение образовательных программ дошкольного образования обучающимися с ОВЗ.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5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Дошкольное образование обучающихся с ОВЗ может быть организовано как совместно с другими детьми, так и в отдельных группах или в отдельных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Для обучающихся, нуждающихся в длительном лечении, детей-инвалидов, которыепосостояниюздоровьянемогутпосещать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,наоснованиизаключения медицинской организации и письменного обращения родителей (законных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Порядок регламентации и оформления отношений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и родителей (законных представителей) обучающихся,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министерства образования и науки Нижегородской области.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1095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05FCA" w:rsidRPr="0028150E">
        <w:rPr>
          <w:rFonts w:ascii="Times New Roman" w:hAnsi="Times New Roman" w:cs="Times New Roman"/>
          <w:spacing w:val="-2"/>
          <w:w w:val="105"/>
          <w:sz w:val="28"/>
          <w:szCs w:val="28"/>
        </w:rPr>
        <w:t>МДО</w:t>
      </w:r>
      <w:r w:rsidR="00C05FCA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и родителями (законными представителями) несовершеннолетнего лица заключается договор об образовании в письменной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форме.</w:t>
      </w:r>
    </w:p>
    <w:p w:rsidR="00C20752" w:rsidRPr="00193BE6" w:rsidRDefault="00C20752" w:rsidP="00193BE6">
      <w:pPr>
        <w:pStyle w:val="1"/>
        <w:numPr>
          <w:ilvl w:val="0"/>
          <w:numId w:val="5"/>
        </w:numPr>
        <w:tabs>
          <w:tab w:val="left" w:pos="483"/>
          <w:tab w:val="left" w:pos="505"/>
        </w:tabs>
        <w:ind w:left="0" w:right="109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3BE6">
        <w:rPr>
          <w:rFonts w:ascii="Times New Roman" w:hAnsi="Times New Roman" w:cs="Times New Roman"/>
          <w:sz w:val="28"/>
          <w:szCs w:val="28"/>
        </w:rPr>
        <w:t>Организация предоставленияобщедоступногоибесплатногоначального общего, основного общего, среднего общего образования по основнымобщеобразовательным</w:t>
      </w:r>
      <w:r w:rsidRPr="00193BE6">
        <w:rPr>
          <w:rFonts w:ascii="Times New Roman" w:hAnsi="Times New Roman" w:cs="Times New Roman"/>
          <w:spacing w:val="-2"/>
          <w:sz w:val="28"/>
          <w:szCs w:val="28"/>
        </w:rPr>
        <w:t>программам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Начальное общее образование, основное общее образование, среднее общее образование являются обязательными уровнями образования.Обучающиеся,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C20752" w:rsidRPr="0028150E" w:rsidRDefault="00C20752" w:rsidP="00FF1723">
      <w:pPr>
        <w:pStyle w:val="a7"/>
        <w:numPr>
          <w:ilvl w:val="1"/>
          <w:numId w:val="5"/>
        </w:numPr>
        <w:tabs>
          <w:tab w:val="left" w:pos="963"/>
        </w:tabs>
        <w:ind w:right="853" w:firstLine="56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Общедоступное и бесплатное начальное общее, основное общее, среднее общее образование предоставляется прошедшими государственную аккредитацию, имеющими лицензии на осуществление образовательной деятельности муниципальнымиобразовательнымиорганизациямиВарнавинского муниципального округа Нижегородской области, реализующими основные общеобразовательные программы: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(далее - общеобразовательная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программа).</w:t>
      </w:r>
    </w:p>
    <w:p w:rsidR="00C20752" w:rsidRPr="0028150E" w:rsidRDefault="00C20752" w:rsidP="00FF1723">
      <w:pPr>
        <w:pStyle w:val="a7"/>
        <w:numPr>
          <w:ilvl w:val="1"/>
          <w:numId w:val="5"/>
        </w:numPr>
        <w:tabs>
          <w:tab w:val="left" w:pos="963"/>
          <w:tab w:val="left" w:pos="2156"/>
          <w:tab w:val="left" w:pos="4597"/>
          <w:tab w:val="left" w:pos="6291"/>
          <w:tab w:val="left" w:pos="8547"/>
        </w:tabs>
        <w:ind w:right="853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</w:t>
      </w:r>
      <w:r w:rsidR="00E33A4F">
        <w:rPr>
          <w:rFonts w:ascii="Times New Roman" w:hAnsi="Times New Roman" w:cs="Times New Roman"/>
          <w:sz w:val="28"/>
          <w:szCs w:val="28"/>
        </w:rPr>
        <w:t>учреждениях</w:t>
      </w:r>
      <w:r w:rsidRPr="0028150E"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округа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Нижегородской области, реализующих основные 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программы, могут быть созданы условия дляосуществленияприсмотраиуходазадетьмивгруппахпродленногодня,атакже для реализации основной общеобразовательной программыдошкольного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963" w:right="0" w:hanging="39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Образовательныепрограммысамостоятельноразрабатываются</w:t>
      </w:r>
      <w:r w:rsidRPr="0028150E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:rsidR="00C20752" w:rsidRPr="0028150E" w:rsidRDefault="00C20752" w:rsidP="00FF172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утверждаются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Start"/>
      <w:r w:rsidRPr="0028150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разрабатывают образовательные программы в соответствии с федеральными государственными образовательными стандартами и с учетом соответствующих федеральных основных образовательных программ.</w:t>
      </w:r>
    </w:p>
    <w:p w:rsidR="00F43B03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firstLine="56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Общее образование в Варнавинском муниципальном округе Нижегородской области может быть получено: </w:t>
      </w:r>
    </w:p>
    <w:p w:rsidR="00F43B03" w:rsidRDefault="00C20752" w:rsidP="00F43B03">
      <w:pPr>
        <w:pStyle w:val="a7"/>
        <w:tabs>
          <w:tab w:val="left" w:pos="963"/>
        </w:tabs>
        <w:ind w:left="567" w:firstLine="0"/>
        <w:jc w:val="left"/>
        <w:rPr>
          <w:rFonts w:ascii="Times New Roman" w:hAnsi="Times New Roman" w:cs="Times New Roman"/>
          <w:spacing w:val="40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общеобразовательных </w:t>
      </w:r>
      <w:r w:rsidR="00F43B03">
        <w:rPr>
          <w:rFonts w:ascii="Times New Roman" w:hAnsi="Times New Roman" w:cs="Times New Roman"/>
          <w:sz w:val="28"/>
          <w:szCs w:val="28"/>
        </w:rPr>
        <w:t>учреждениях</w:t>
      </w:r>
      <w:r w:rsidRPr="0028150E">
        <w:rPr>
          <w:rFonts w:ascii="Times New Roman" w:hAnsi="Times New Roman" w:cs="Times New Roman"/>
          <w:sz w:val="28"/>
          <w:szCs w:val="28"/>
        </w:rPr>
        <w:t>;</w:t>
      </w:r>
    </w:p>
    <w:p w:rsidR="00C20752" w:rsidRPr="0028150E" w:rsidRDefault="00C20752" w:rsidP="00F43B03">
      <w:pPr>
        <w:pStyle w:val="a7"/>
        <w:tabs>
          <w:tab w:val="left" w:pos="963"/>
        </w:tabs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вне общеобразовательных </w:t>
      </w:r>
      <w:r w:rsidR="00F43B03">
        <w:rPr>
          <w:rFonts w:ascii="Times New Roman" w:hAnsi="Times New Roman" w:cs="Times New Roman"/>
          <w:sz w:val="28"/>
          <w:szCs w:val="28"/>
        </w:rPr>
        <w:t>учреждений</w:t>
      </w:r>
      <w:r w:rsidRPr="0028150E">
        <w:rPr>
          <w:rFonts w:ascii="Times New Roman" w:hAnsi="Times New Roman" w:cs="Times New Roman"/>
          <w:sz w:val="28"/>
          <w:szCs w:val="28"/>
        </w:rPr>
        <w:t>в форме семейного образования.</w:t>
      </w:r>
    </w:p>
    <w:p w:rsidR="00B23089" w:rsidRDefault="00C20752" w:rsidP="0028150E">
      <w:pPr>
        <w:pStyle w:val="a3"/>
        <w:ind w:left="567" w:right="857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Среднее общее образование может быть получено в форме самообразования. </w:t>
      </w:r>
    </w:p>
    <w:p w:rsidR="00C20752" w:rsidRPr="0028150E" w:rsidRDefault="00C20752" w:rsidP="00F43B03">
      <w:pPr>
        <w:pStyle w:val="a3"/>
        <w:numPr>
          <w:ilvl w:val="1"/>
          <w:numId w:val="5"/>
        </w:numPr>
        <w:ind w:right="857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Обучениев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сучетомпотребностей,возможностейличностиивзависимости от объема обязательных занятий педагогического работника с обучающимися, осуществляется в очной, очно-заочной или заочной форме.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 с учетом его мнения.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образования.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Обучениевформесемейногообразованияисамообразованияосуществляется с правом последующего прохождения промежуточной и государственной итоговой аттестации в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Допускается сочетание различных форм получения образования и форм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963"/>
        </w:tabs>
        <w:ind w:left="0" w:right="8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общеобразовательным программам может быть основана на дифференциации содержания с учетом потребностей и интересов обучающихся, обеспечивающих углубленное изучение отдельных предметов, предметных областей соответствующей образовательной программы (профильное обучение).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963"/>
        </w:tabs>
        <w:ind w:left="0" w:right="8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963"/>
        </w:tabs>
        <w:ind w:left="0" w:right="8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20752" w:rsidRPr="0028150E" w:rsidRDefault="00C20752" w:rsidP="0028150E">
      <w:pPr>
        <w:pStyle w:val="a3"/>
        <w:ind w:right="85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 прохождении обучения в соответствии с индивидуальным учебным планом его продолжительность может быть изменена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с учетом особенностей и образовательных потребностей конкретного обучающегося.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Приугрозевозникновенияи(или)возникновенияотдельныхчрезвычайных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стандартах,еслиреализацияуказанныхобразовательныхпрограммбезприменения указанных технологий и перенос сроков обучения, невозможны.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Обучающимся, осваивающим образовательные программы общего образования в пределах федеральных государственных образовательных стандартов, на время получения образования предоставляются бесплатно учебники и учебные пособия, имеющиеся в библиотеке общеобразовательной организации, а также учебно-методические материалы, средства обучения и воспитания.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платныеобразовательныеуслуги,осуществляетсявпорядке,установленном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Количество обучающихся в классе определяется исходя из расчета соблюдения нормы площади на одного обучающегося, соблюдения требований к расстановке мебели в учебных помещенияхв соответствии с гигиеническими нормативами и санитарно-эпидемиологическими требованиями.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 наличии необходимых условий и средств для обучения возможно деление классов по учебным предметам на группы.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 наличии потребности в изучении нескольких родных языков из числа народов Российской Федерации допускается деление класса на две и более группы.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 проведении учебных занятий в малокомплектных </w:t>
      </w:r>
      <w:r w:rsidR="00F43B03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F43B03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F43B03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43B0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F43B03" w:rsidRPr="0028150E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Pr="0028150E">
        <w:rPr>
          <w:rFonts w:ascii="Times New Roman" w:hAnsi="Times New Roman" w:cs="Times New Roman"/>
          <w:sz w:val="28"/>
          <w:szCs w:val="28"/>
        </w:rPr>
        <w:t xml:space="preserve"> объединение в группы обучающихся по образовательным программам начального общего образования из нескольких классов.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 могут реализовываться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к самостоятельно, так и посредством сетевых форм их реализации.</w:t>
      </w:r>
    </w:p>
    <w:p w:rsidR="00C20752" w:rsidRPr="0028150E" w:rsidRDefault="00E33A4F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>может использовать сетевую форму реализации общеобразовательных программ и (или) отдельных компонентов, предусмотренных образовательными программами (в том числе различного вида, уровня и (или) направленности), обеспечивающуювозможностьосвоенияобразовательныхпрограммобучающимися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</w:t>
      </w:r>
    </w:p>
    <w:p w:rsidR="00C20752" w:rsidRPr="0028150E" w:rsidRDefault="00C20752" w:rsidP="0028150E">
      <w:pPr>
        <w:pStyle w:val="a3"/>
        <w:ind w:right="85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Использование сетевой формы реализации общеобразовательных программ осуществляется на основании договора между указанными организациями.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успеваемостиипромежуточнойаттестациейобучающихся.Формы,периодичностьи порядок проведения текущего контроля успеваемости и промежуточной аттестации обучающихся определяются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Обучающиеся, освоившие в полном объеме соответствующую образовательную программу учебного года, переводятся в следующий класс.</w:t>
      </w:r>
    </w:p>
    <w:p w:rsidR="00C20752" w:rsidRPr="0028150E" w:rsidRDefault="00C20752" w:rsidP="0028150E">
      <w:pPr>
        <w:pStyle w:val="a3"/>
        <w:ind w:right="85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Ответственность за ликвидацию обучающимися задолженности в течение следующего года возлагается на их родителей (законных представителей). Обучающиеся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пообщеобразовательнымпрограммам,неликвидировавшиев установленные сроки академической задолженности по усмотрению их родителей (законных представителей) оставляются на повторное обучение, переводятся на обучение по адаптированнымобщеобразовательным программам в соответствии с рекомендациями психолого-медико-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педагогической комиссии либо на обучение по индивидуальному учебному плану.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начального общего, основного общего,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Содержание общего образования и условия организации обучения обучающихся с ОВЗ определяются адаптированной общеобразовательной программой, а для детей-инвалидов также в соответствии с индивидуальной программой реабилитации инвалида.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20752" w:rsidRPr="0028150E" w:rsidRDefault="00C20752" w:rsidP="0028150E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ПоступающиесОВЗ,достигшиевозраставосемнадцатилет,принимаются</w:t>
      </w:r>
      <w:r w:rsidRPr="0028150E">
        <w:rPr>
          <w:rFonts w:ascii="Times New Roman" w:hAnsi="Times New Roman" w:cs="Times New Roman"/>
          <w:spacing w:val="-5"/>
          <w:sz w:val="28"/>
          <w:szCs w:val="28"/>
        </w:rPr>
        <w:t>на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обучение по адаптированной образовательной программе только с согласия самих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поступающих.</w:t>
      </w:r>
    </w:p>
    <w:p w:rsidR="00C20752" w:rsidRPr="0028150E" w:rsidRDefault="00C20752" w:rsidP="0028150E">
      <w:pPr>
        <w:pStyle w:val="a3"/>
        <w:ind w:right="85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,осуществляющихобразовательнуюдеятельностьпоадаптированным общеобразовательнымпрограммам,создаютсяспециальныеусловиядляполучения образования обучающимися с ОВЗ.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Под специальными условиями для получения образования обучающихся с ОВЗ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материалов, специальных технических средств коллективного и индивидуального пользования, предоставление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а также иные условия, без которых невозможно или затруднено освоение образовательных программ.</w:t>
      </w:r>
    </w:p>
    <w:p w:rsidR="00C20752" w:rsidRPr="0028150E" w:rsidRDefault="00C20752" w:rsidP="00FF1723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ОбразованиеобучающихсясОВЗможетбытьорганизованокаксовместнос другимиобучающимися,такивотдельныхклассах,группахиливотдельных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Для получения без дискриминации качественного образования обучающимися с ограниченными возможностями здоровья в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создаются: необходимые условия для коррекции нарушений развития и социальной адаптации; оказания ранней коррекционной помощи на основе специальных педагогических подходов и наиболееподходящихдляэтихобучающихсяметодовиспособовобщения;условия,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ОВЗ.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Для обучающихся, нуждающихся в длительном лечении, детей-инвалидов, которые по состоянию здоровья не могут посещать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Порядок регламентации и оформления отношений 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E33A4F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33A4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и родителей (законных представителей) обучающихся в части организации обучения по основным общеобразовательным программам на дому или в медицинских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устанавливается нормативными правовыми актами Нижегородской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области.</w:t>
      </w:r>
    </w:p>
    <w:p w:rsidR="00C20752" w:rsidRPr="0028150E" w:rsidRDefault="0003508C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>, осуществляющие обучение в медицинской организации в период длительного лечения обучающегося, определяется постановлением администрации Варнавинского муниципального округа Нижегородской области.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Освоение обучающимися основных образовательных программ основного общегоисреднегообщегообразованиязавершаетсяобязательнойгосударственной итоговой аттестацией.</w:t>
      </w:r>
    </w:p>
    <w:p w:rsidR="00C20752" w:rsidRPr="0028150E" w:rsidRDefault="00C20752" w:rsidP="0028150E">
      <w:pPr>
        <w:pStyle w:val="a3"/>
        <w:ind w:right="852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Формы государственной итоговой аттестации, порядок проведения такой аттестациипосоответствующимобразовательнымпрограммамразличногоуровняи в любых формах определяются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образования, если иное не установлено действующим законодательством об образовании.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Лицам, успешно прошедшим государственную итоговую аттестацию, выдаются документы об образовании.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основное общее образование (подтверждается аттестатом об основном общем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образовании);</w:t>
      </w:r>
    </w:p>
    <w:p w:rsidR="00C20752" w:rsidRPr="0028150E" w:rsidRDefault="00C20752" w:rsidP="0028150E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среднееобщееобразование(подтверждаетсяаттестатомосреднем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общемобразовании).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Лицам, не прошедшим государственную итоговую аттестацию или получившим неудовлетворительные результаты, а также лицам, освоившим часть образовательной программы и (или) отчисленным из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общеобразовательной организацией.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Лицам с ОВЗ (с различными формами умственной отсталости), не имеющим основного общего и среднего общего образования и обучавшимися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C20752" w:rsidRPr="0028150E" w:rsidRDefault="00C20752" w:rsidP="00FF1723">
      <w:pPr>
        <w:pStyle w:val="a3"/>
        <w:ind w:right="853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 образования в более раннем или более позднем возрасте осуществляется в соответствии с административным регламентом по предоставлению муниципальными общеобразовательными организациями, подведомственными Управлению образования администрации Варнавинского муниципального округа, муниципальной услуги «Зачисление в образовательное учреждение».</w:t>
      </w:r>
    </w:p>
    <w:p w:rsidR="00C20752" w:rsidRPr="0028150E" w:rsidRDefault="0003508C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C20752" w:rsidRPr="0028150E">
        <w:rPr>
          <w:rFonts w:ascii="Times New Roman" w:hAnsi="Times New Roman" w:cs="Times New Roman"/>
          <w:sz w:val="28"/>
          <w:szCs w:val="28"/>
        </w:rPr>
        <w:t>обязанаознакомитьпоступающегои(или)егородителей(законн</w:t>
      </w:r>
      <w:r w:rsidR="00C20752"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 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r w:rsidR="00C20752" w:rsidRPr="0028150E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Прием граждан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осуществляется без вступительных испытаний (процедур отбора).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ind w:left="0" w:right="853" w:firstLine="592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Правила приема граждан на обучение по образовательным программам начального общего, основного общего и среднего общего образования в части, не урегулированной законодательством об образовании, устанавливаются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самостоятельно и должны обеспечивать прием всех граждан, имеющих право на получение общего образования соответствующего уровня и проживающих на территории, за которой закреплена указанная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постановлением администрации Варнавинского муниципального округа.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Льготами по зачислению ребенка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обладают дети с внеочередным, первоочередным или преимущественным правом зачисления.</w:t>
      </w:r>
    </w:p>
    <w:p w:rsidR="00C20752" w:rsidRPr="0028150E" w:rsidRDefault="00C20752" w:rsidP="0028150E">
      <w:pPr>
        <w:pStyle w:val="a7"/>
        <w:numPr>
          <w:ilvl w:val="2"/>
          <w:numId w:val="4"/>
        </w:numPr>
        <w:tabs>
          <w:tab w:val="left" w:pos="1206"/>
        </w:tabs>
        <w:ind w:left="0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Во внеочередном порядке предоставляются места в общеобразовательных организациях:</w:t>
      </w:r>
    </w:p>
    <w:p w:rsidR="00C20752" w:rsidRPr="0028150E" w:rsidRDefault="00C20752" w:rsidP="0028150E">
      <w:pPr>
        <w:pStyle w:val="a3"/>
        <w:ind w:left="481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имеющихинтернат-детямсотрудниковСледственного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комитета;</w:t>
      </w:r>
    </w:p>
    <w:p w:rsidR="00C20752" w:rsidRPr="0028150E" w:rsidRDefault="00C20752" w:rsidP="0028150E">
      <w:pPr>
        <w:pStyle w:val="a3"/>
        <w:ind w:right="853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(удочеренным)илинаходящимсяподопекойилипопечительствомвсемье,включая приемную семью либо в случаях, предусмотренных законами Нижегородской области, патронатную семью, по месту жительства их семей;</w:t>
      </w:r>
    </w:p>
    <w:p w:rsidR="00C20752" w:rsidRPr="0028150E" w:rsidRDefault="00C20752" w:rsidP="0028150E">
      <w:pPr>
        <w:pStyle w:val="a3"/>
        <w:ind w:right="855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сотрудника национальной гвардии Российской Федерации, погибшего (умершего)привыполнениизадачвспециальнойвоеннойоперациилибопозднееуказанного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Нижегородской области, патронатную семью, по месту жительства их семей.</w:t>
      </w:r>
    </w:p>
    <w:p w:rsidR="00C20752" w:rsidRPr="0028150E" w:rsidRDefault="00C20752" w:rsidP="0028150E">
      <w:pPr>
        <w:pStyle w:val="a7"/>
        <w:numPr>
          <w:ilvl w:val="2"/>
          <w:numId w:val="4"/>
        </w:numPr>
        <w:tabs>
          <w:tab w:val="left" w:pos="1206"/>
        </w:tabs>
        <w:ind w:left="0" w:right="856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первоочередном порядке предоставляются места в муниципальных общеобразовательных организациях:</w:t>
      </w:r>
    </w:p>
    <w:p w:rsidR="00C20752" w:rsidRPr="0028150E" w:rsidRDefault="00C20752" w:rsidP="0028150E">
      <w:pPr>
        <w:pStyle w:val="a7"/>
        <w:numPr>
          <w:ilvl w:val="0"/>
          <w:numId w:val="3"/>
        </w:numPr>
        <w:tabs>
          <w:tab w:val="left" w:pos="678"/>
        </w:tabs>
        <w:ind w:left="0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Нижегородской области, патронатную семью, по месту жительства их семей.</w:t>
      </w:r>
    </w:p>
    <w:p w:rsidR="00C20752" w:rsidRPr="0028150E" w:rsidRDefault="00C20752" w:rsidP="0028150E">
      <w:pPr>
        <w:pStyle w:val="a7"/>
        <w:numPr>
          <w:ilvl w:val="0"/>
          <w:numId w:val="3"/>
        </w:numPr>
        <w:tabs>
          <w:tab w:val="left" w:pos="679"/>
        </w:tabs>
        <w:ind w:left="679" w:right="0" w:hanging="19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4"/>
          <w:sz w:val="28"/>
          <w:szCs w:val="28"/>
        </w:rPr>
        <w:t>Детямсотрудникаполиции;</w:t>
      </w:r>
    </w:p>
    <w:p w:rsidR="00C20752" w:rsidRPr="0028150E" w:rsidRDefault="00C20752" w:rsidP="0028150E">
      <w:pPr>
        <w:pStyle w:val="a3"/>
        <w:ind w:right="853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-детямсотрудникаполиции,погибшего(умершего)вследствиеувечьяилииного повреждения здоровья, полученных в связи с выполнением служебных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обязанностей;</w:t>
      </w:r>
    </w:p>
    <w:p w:rsidR="00C20752" w:rsidRPr="0028150E" w:rsidRDefault="00C20752" w:rsidP="0028150E">
      <w:pPr>
        <w:pStyle w:val="a3"/>
        <w:ind w:right="855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>-детям сотрудника полиции, умершего вследствие заболевания, полученного в период прохождения службы в полиции;</w:t>
      </w:r>
    </w:p>
    <w:p w:rsidR="00C20752" w:rsidRPr="0028150E" w:rsidRDefault="00C20752" w:rsidP="0028150E">
      <w:pPr>
        <w:pStyle w:val="a3"/>
        <w:ind w:right="855" w:firstLine="54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20752" w:rsidRPr="0028150E" w:rsidRDefault="00C20752" w:rsidP="0028150E">
      <w:pPr>
        <w:pStyle w:val="a3"/>
        <w:ind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20752" w:rsidRPr="0028150E" w:rsidRDefault="00C20752" w:rsidP="0028150E">
      <w:pPr>
        <w:pStyle w:val="a3"/>
        <w:ind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-детям, находящимся (находившимся) на иждивении сотрудника полиции, гражданина Российской Федерации вышеуказанных категорий граждан.</w:t>
      </w:r>
    </w:p>
    <w:p w:rsidR="00C20752" w:rsidRPr="0028150E" w:rsidRDefault="00C20752" w:rsidP="0028150E">
      <w:pPr>
        <w:pStyle w:val="a7"/>
        <w:numPr>
          <w:ilvl w:val="0"/>
          <w:numId w:val="3"/>
        </w:numPr>
        <w:tabs>
          <w:tab w:val="left" w:pos="678"/>
        </w:tabs>
        <w:ind w:left="0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Детям сотрудников органов внутренних дел, не являющихся сотрудниками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полиции:</w:t>
      </w:r>
    </w:p>
    <w:p w:rsidR="00C20752" w:rsidRPr="0028150E" w:rsidRDefault="00C20752" w:rsidP="0028150E">
      <w:pPr>
        <w:pStyle w:val="a3"/>
        <w:ind w:left="481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сотрудника;</w:t>
      </w:r>
    </w:p>
    <w:p w:rsidR="00C20752" w:rsidRPr="0028150E" w:rsidRDefault="00C20752" w:rsidP="0028150E">
      <w:pPr>
        <w:pStyle w:val="a3"/>
        <w:ind w:right="853" w:firstLine="54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-детям сотрудника, погибшего (умершего) вследствие увечья или иного повреждения здоровья, полученных в связи с выполнением служебных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обязанностей;</w:t>
      </w:r>
    </w:p>
    <w:p w:rsidR="00C20752" w:rsidRPr="0028150E" w:rsidRDefault="00C20752" w:rsidP="0028150E">
      <w:pPr>
        <w:pStyle w:val="a3"/>
        <w:ind w:right="856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 сотрудника, умершего вследствие заболевания, полученного в период прохождения службы в учреждениях и органах;</w:t>
      </w:r>
    </w:p>
    <w:p w:rsidR="00C20752" w:rsidRPr="0028150E" w:rsidRDefault="00C20752" w:rsidP="0028150E">
      <w:pPr>
        <w:pStyle w:val="a3"/>
        <w:ind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C20752" w:rsidRPr="0028150E" w:rsidRDefault="00C20752" w:rsidP="0028150E">
      <w:pPr>
        <w:pStyle w:val="a3"/>
        <w:ind w:right="853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C20752" w:rsidRPr="0028150E" w:rsidRDefault="00C20752" w:rsidP="0028150E">
      <w:pPr>
        <w:pStyle w:val="a3"/>
        <w:ind w:right="855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-детям, находящимся (находившимся) на иждивении сотрудника, гражданина Российской Федерации, указанных выше.</w:t>
      </w:r>
    </w:p>
    <w:p w:rsidR="00C20752" w:rsidRPr="0028150E" w:rsidRDefault="00C20752" w:rsidP="008D4991">
      <w:pPr>
        <w:pStyle w:val="a7"/>
        <w:numPr>
          <w:ilvl w:val="2"/>
          <w:numId w:val="4"/>
        </w:numPr>
        <w:tabs>
          <w:tab w:val="left" w:pos="1206"/>
        </w:tabs>
        <w:ind w:left="0" w:right="851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Преимущественным правом зачисленияможет пользоваться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</w:p>
    <w:p w:rsidR="00C20752" w:rsidRPr="0028150E" w:rsidRDefault="00C20752" w:rsidP="0028150E">
      <w:pPr>
        <w:pStyle w:val="a3"/>
        <w:ind w:right="853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-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C20752" w:rsidRPr="0028150E" w:rsidRDefault="00C20752" w:rsidP="0028150E">
      <w:pPr>
        <w:pStyle w:val="a3"/>
        <w:ind w:firstLine="73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-организацииконкурса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C20752" w:rsidRPr="0028150E" w:rsidRDefault="00C20752" w:rsidP="0028150E">
      <w:pPr>
        <w:pStyle w:val="a3"/>
        <w:ind w:right="851" w:firstLine="48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</w:p>
    <w:p w:rsidR="00C20752" w:rsidRPr="0028150E" w:rsidRDefault="00C20752" w:rsidP="00281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приеме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может быть отказано только по причине отсутствия в ней свободных мест, а также при невыполнении условий, установленных частью 2.1 статьи78Федеральногозаконаот29декабря2012года№273-ФЗ«Обобразовании в Российской Федерации», согласно которым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такжеприусловииуспешногопрохождениянабесплатнойосновевгосударственной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</w:t>
      </w:r>
    </w:p>
    <w:p w:rsidR="00C20752" w:rsidRPr="0028150E" w:rsidRDefault="00C20752" w:rsidP="0028150E">
      <w:pPr>
        <w:pStyle w:val="a3"/>
        <w:ind w:right="85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случае отсутствия свободных мест в М</w:t>
      </w:r>
      <w:r w:rsidR="008D4991">
        <w:rPr>
          <w:rFonts w:ascii="Times New Roman" w:hAnsi="Times New Roman" w:cs="Times New Roman"/>
          <w:sz w:val="28"/>
          <w:szCs w:val="28"/>
        </w:rPr>
        <w:t xml:space="preserve">БОУ </w:t>
      </w:r>
      <w:r w:rsidRPr="0028150E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 для решения вопроса о его устройстве в друг</w:t>
      </w:r>
      <w:r w:rsidR="008D4991">
        <w:rPr>
          <w:rFonts w:ascii="Times New Roman" w:hAnsi="Times New Roman" w:cs="Times New Roman"/>
          <w:sz w:val="28"/>
          <w:szCs w:val="28"/>
        </w:rPr>
        <w:t>ое</w:t>
      </w:r>
      <w:r w:rsidRPr="0028150E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D4991">
        <w:rPr>
          <w:rFonts w:ascii="Times New Roman" w:hAnsi="Times New Roman" w:cs="Times New Roman"/>
          <w:sz w:val="28"/>
          <w:szCs w:val="28"/>
        </w:rPr>
        <w:t>ое учреждение</w:t>
      </w:r>
      <w:r w:rsidRPr="0028150E">
        <w:rPr>
          <w:rFonts w:ascii="Times New Roman" w:hAnsi="Times New Roman" w:cs="Times New Roman"/>
          <w:sz w:val="28"/>
          <w:szCs w:val="28"/>
        </w:rPr>
        <w:t xml:space="preserve"> обращаются непосредственно в Управление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C20752" w:rsidRPr="0028150E" w:rsidRDefault="00C20752" w:rsidP="0028150E">
      <w:pPr>
        <w:pStyle w:val="a3"/>
        <w:ind w:left="481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Длядетейизсемей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граждан:</w:t>
      </w:r>
    </w:p>
    <w:p w:rsidR="00C20752" w:rsidRPr="0028150E" w:rsidRDefault="00C20752" w:rsidP="0028150E">
      <w:pPr>
        <w:pStyle w:val="a7"/>
        <w:numPr>
          <w:ilvl w:val="0"/>
          <w:numId w:val="2"/>
        </w:numPr>
        <w:tabs>
          <w:tab w:val="left" w:pos="780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призванных на военную службу по мобилизации в соответствии с Указом Президента Российской Федерации от 21 сентября 2022 года № 647 «Обобъявлении частичной мобилизации в Российской Федерации»;</w:t>
      </w:r>
    </w:p>
    <w:p w:rsidR="00C20752" w:rsidRPr="0028150E" w:rsidRDefault="00C20752" w:rsidP="0028150E">
      <w:pPr>
        <w:pStyle w:val="a7"/>
        <w:numPr>
          <w:ilvl w:val="0"/>
          <w:numId w:val="2"/>
        </w:numPr>
        <w:tabs>
          <w:tab w:val="left" w:pos="77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СВО;</w:t>
      </w:r>
    </w:p>
    <w:p w:rsidR="00C20752" w:rsidRPr="0028150E" w:rsidRDefault="00C20752" w:rsidP="00B23089">
      <w:pPr>
        <w:pStyle w:val="a7"/>
        <w:numPr>
          <w:ilvl w:val="0"/>
          <w:numId w:val="2"/>
        </w:numPr>
        <w:tabs>
          <w:tab w:val="left" w:pos="778"/>
        </w:tabs>
        <w:ind w:left="0" w:right="852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сотрудников, переведенных (прикомандированных) из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ФедерациипоДонецкойНароднойРеспублике,следственноеуправлениеСледственногокомитетаРоссийскойФедерациипоЛуганскойНароднойРеспублике,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следственное управление Следственного комитета Российской Федерации по Запорожской области, следственное управление Следственного комитета РоссийскойФедерациипоХерсонскойобластидлявыполнениявозложенныхнаних задач на указанных территориях в период проведения СВО;</w:t>
      </w:r>
    </w:p>
    <w:p w:rsidR="00C20752" w:rsidRPr="0028150E" w:rsidRDefault="00C20752" w:rsidP="0028150E">
      <w:pPr>
        <w:pStyle w:val="a7"/>
        <w:numPr>
          <w:ilvl w:val="0"/>
          <w:numId w:val="2"/>
        </w:numPr>
        <w:tabs>
          <w:tab w:val="left" w:pos="778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Нижегородской области либо через военный комиссариат Нижегородской области и принимающих участие в выполнении задач, связанных с проведением СВО;</w:t>
      </w:r>
    </w:p>
    <w:p w:rsidR="00C20752" w:rsidRPr="0028150E" w:rsidRDefault="00C20752" w:rsidP="0028150E">
      <w:pPr>
        <w:pStyle w:val="a7"/>
        <w:numPr>
          <w:ilvl w:val="0"/>
          <w:numId w:val="2"/>
        </w:numPr>
        <w:tabs>
          <w:tab w:val="left" w:pos="778"/>
        </w:tabs>
        <w:ind w:left="0" w:right="851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контракту, и сотрудников (военнослужащих) войск национальной гвардии Российской Федерации, направленных на территории Украины, Донецкой Народной Республики, Луганской НароднойРеспублики,ЗапорожскойиХерсонскойобластейипринимающихучастие ввыполнениизадач,связанныхспроведениемСВО,напериодихучастиявСВО,за исключением лиц,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Федерации;</w:t>
      </w:r>
    </w:p>
    <w:p w:rsidR="00C20752" w:rsidRPr="0028150E" w:rsidRDefault="00C20752" w:rsidP="0028150E">
      <w:pPr>
        <w:pStyle w:val="a7"/>
        <w:numPr>
          <w:ilvl w:val="0"/>
          <w:numId w:val="2"/>
        </w:numPr>
        <w:tabs>
          <w:tab w:val="left" w:pos="778"/>
        </w:tabs>
        <w:ind w:left="0" w:right="852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заключивших в период проведения СВО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и принимающих участие в выполнении задач, связанных с проведением СВО, при условии наличия у членов семей места жительства на территории Нижегородской области предоставляется преимущественное право перевода детей в наиболее приближенные к месту жительствасемей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161"/>
        </w:tabs>
        <w:ind w:left="0" w:right="856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общеобразовательным программам, в том числе по адаптированным основным образовательным программам, организуется в соответствии с расписанием учебных занятий, которое определяется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 обязаны обеспечить получение детьми общего образования.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68"/>
        </w:tabs>
        <w:ind w:left="0" w:right="85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За неисполнение или нарушение устава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взыскания: замечание, выговор, отчисление из муниципальн</w:t>
      </w:r>
      <w:r w:rsidR="008D4991">
        <w:rPr>
          <w:rFonts w:ascii="Times New Roman" w:hAnsi="Times New Roman" w:cs="Times New Roman"/>
          <w:sz w:val="28"/>
          <w:szCs w:val="28"/>
        </w:rPr>
        <w:t>ого</w:t>
      </w:r>
      <w:r w:rsidRPr="0028150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8D4991">
        <w:rPr>
          <w:rFonts w:ascii="Times New Roman" w:hAnsi="Times New Roman" w:cs="Times New Roman"/>
          <w:sz w:val="28"/>
          <w:szCs w:val="28"/>
        </w:rPr>
        <w:t>гоучреждения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3"/>
        <w:ind w:right="853" w:firstLine="54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Меры дисциплинарного взыскания не применяются к обучающимся по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взыскания к обучающимся во время их болезни, каникул.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68"/>
        </w:tabs>
        <w:ind w:left="0" w:right="8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8D4991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8D4991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8D4991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8D499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8D4991" w:rsidRPr="0028150E">
        <w:rPr>
          <w:rFonts w:ascii="Times New Roman" w:hAnsi="Times New Roman" w:cs="Times New Roman"/>
          <w:sz w:val="28"/>
          <w:szCs w:val="28"/>
        </w:rPr>
        <w:t xml:space="preserve"> за</w:t>
      </w:r>
      <w:r w:rsidRPr="0028150E">
        <w:rPr>
          <w:rFonts w:ascii="Times New Roman" w:hAnsi="Times New Roman" w:cs="Times New Roman"/>
          <w:sz w:val="28"/>
          <w:szCs w:val="28"/>
        </w:rPr>
        <w:t xml:space="preserve"> неоднократное совершение дисциплинарных поступков допускается применение отчисления несовершеннолетнего обучающегося, достигшего возраста пятнадцати лет, из общеобразовательно</w:t>
      </w:r>
      <w:r w:rsidR="008D4991">
        <w:rPr>
          <w:rFonts w:ascii="Times New Roman" w:hAnsi="Times New Roman" w:cs="Times New Roman"/>
          <w:sz w:val="28"/>
          <w:szCs w:val="28"/>
        </w:rPr>
        <w:t>гоучреждения</w:t>
      </w:r>
      <w:r w:rsidRPr="0028150E">
        <w:rPr>
          <w:rFonts w:ascii="Times New Roman" w:hAnsi="Times New Roman" w:cs="Times New Roman"/>
          <w:sz w:val="28"/>
          <w:szCs w:val="28"/>
        </w:rPr>
        <w:t>, как меры дисциплинарного взыскания.</w:t>
      </w:r>
    </w:p>
    <w:p w:rsidR="00C20752" w:rsidRPr="0028150E" w:rsidRDefault="00C20752" w:rsidP="0028150E">
      <w:pPr>
        <w:pStyle w:val="a3"/>
        <w:ind w:right="852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оказывает отрицательное влияние на других обучающихся, нарушает их права и права работников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а также нормальное функционирование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Start"/>
      <w:r w:rsidR="0003508C">
        <w:rPr>
          <w:rFonts w:ascii="Times New Roman" w:hAnsi="Times New Roman" w:cs="Times New Roman"/>
          <w:sz w:val="28"/>
          <w:szCs w:val="28"/>
        </w:rPr>
        <w:t>.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незамедлительно обязана проинформироватьУправлениеобразованияадминистрацииВарнавинского муниципального округа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 оботчислении несовершеннолетнегообучающегося.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случае отчисления несовершеннолетнего обучающегося, достигшего возраста пятнадцати лет, из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в качестве меры дисциплинарного взыскания, Управление образования и родители (законные представители) несовершеннолетнего обучающегося, отчисленного из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03508C">
        <w:rPr>
          <w:rFonts w:ascii="Times New Roman" w:hAnsi="Times New Roman" w:cs="Times New Roman"/>
          <w:sz w:val="28"/>
          <w:szCs w:val="28"/>
        </w:rPr>
        <w:t xml:space="preserve">, </w:t>
      </w:r>
      <w:r w:rsidRPr="0028150E">
        <w:rPr>
          <w:rFonts w:ascii="Times New Roman" w:hAnsi="Times New Roman" w:cs="Times New Roman"/>
          <w:sz w:val="28"/>
          <w:szCs w:val="28"/>
        </w:rPr>
        <w:t xml:space="preserve"> не позднее чем в месячный срок принимают меры, обеспечивающие получение несовершеннолетним общего образования.</w:t>
      </w:r>
    </w:p>
    <w:p w:rsidR="00C20752" w:rsidRPr="0028150E" w:rsidRDefault="00C20752" w:rsidP="00FF1723">
      <w:pPr>
        <w:pStyle w:val="a7"/>
        <w:numPr>
          <w:ilvl w:val="1"/>
          <w:numId w:val="4"/>
        </w:numPr>
        <w:ind w:left="0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 согласию родителей (законных представителей) несовершеннолетнего обучающегося, Комиссии по делам несовершеннолетних и защите их прав при администрации Варнавинского муниципального округа Нижегородской области (далее </w:t>
      </w:r>
      <w:r w:rsidRPr="0028150E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proofErr w:type="spellStart"/>
      <w:r w:rsidRPr="0028150E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28150E">
        <w:rPr>
          <w:rFonts w:ascii="Times New Roman" w:hAnsi="Times New Roman" w:cs="Times New Roman"/>
          <w:sz w:val="28"/>
          <w:szCs w:val="28"/>
        </w:rPr>
        <w:t>) и Управления образования обучающийся, достигший возраста пятнадцати лет, может оставить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до получения основного общего образования.</w:t>
      </w:r>
    </w:p>
    <w:p w:rsidR="00C20752" w:rsidRPr="0028150E" w:rsidRDefault="00C20752" w:rsidP="0028150E">
      <w:pPr>
        <w:pStyle w:val="a3"/>
        <w:ind w:right="852" w:firstLine="633"/>
        <w:rPr>
          <w:rFonts w:ascii="Times New Roman" w:hAnsi="Times New Roman" w:cs="Times New Roman"/>
          <w:sz w:val="28"/>
          <w:szCs w:val="28"/>
        </w:rPr>
      </w:pPr>
      <w:proofErr w:type="spellStart"/>
      <w:r w:rsidRPr="0028150E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28150E">
        <w:rPr>
          <w:rFonts w:ascii="Times New Roman" w:hAnsi="Times New Roman" w:cs="Times New Roman"/>
          <w:sz w:val="28"/>
          <w:szCs w:val="28"/>
        </w:rPr>
        <w:t xml:space="preserve"> совместно с родителями (законными представителями) несовершеннолетнего, оставившего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до получения основного общего образования, и Управлением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C20752" w:rsidRPr="0028150E" w:rsidRDefault="00C20752" w:rsidP="0028150E">
      <w:pPr>
        <w:pStyle w:val="a7"/>
        <w:numPr>
          <w:ilvl w:val="2"/>
          <w:numId w:val="4"/>
        </w:numPr>
        <w:tabs>
          <w:tab w:val="left" w:pos="129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выбирать до завершения получения ребенком основного общего образования с учетом мнения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 xml:space="preserve">ребенка, а также с учетом рекомендаций психолого-медико-педагогической комиссии </w:t>
      </w:r>
      <w:r w:rsidRPr="0028150E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и формы обучения, общеобразовательной организации, язык, факультативные и элективные учебные предметы, курсы, дисциплины (модули) из перечня, предлагаемого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3"/>
        <w:ind w:right="855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Обучающиеся, получившие основное общее образование, или достигшие восемнадцати лет, имеют право на выбор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формы получения образования и формы обучения.</w:t>
      </w:r>
    </w:p>
    <w:p w:rsidR="00C20752" w:rsidRPr="0028150E" w:rsidRDefault="00C20752" w:rsidP="0028150E">
      <w:pPr>
        <w:pStyle w:val="a7"/>
        <w:numPr>
          <w:ilvl w:val="2"/>
          <w:numId w:val="4"/>
        </w:numPr>
        <w:tabs>
          <w:tab w:val="left" w:pos="1293"/>
        </w:tabs>
        <w:ind w:left="0" w:right="852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дать ребенку начальное общее, основное общее, среднее общее образование в семье.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7"/>
        <w:numPr>
          <w:ilvl w:val="2"/>
          <w:numId w:val="4"/>
        </w:numPr>
        <w:tabs>
          <w:tab w:val="left" w:pos="1293"/>
        </w:tabs>
        <w:ind w:left="0" w:right="853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lastRenderedPageBreak/>
        <w:t xml:space="preserve">Родители (законные представители) имеют право знакомиться с уставом 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03508C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3508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4.29.3.Родители (законные представители)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C20752" w:rsidRPr="0028150E" w:rsidRDefault="00C20752" w:rsidP="0028150E">
      <w:pPr>
        <w:pStyle w:val="a3"/>
        <w:ind w:right="852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4.29.4 Родители (законные представители) имеют право защищать права и законные интересы обучающихся.</w:t>
      </w:r>
    </w:p>
    <w:p w:rsidR="00C20752" w:rsidRPr="0028150E" w:rsidRDefault="00C20752" w:rsidP="00FF1723">
      <w:pPr>
        <w:pStyle w:val="a7"/>
        <w:numPr>
          <w:ilvl w:val="2"/>
          <w:numId w:val="1"/>
        </w:numPr>
        <w:tabs>
          <w:tab w:val="left" w:pos="1293"/>
        </w:tabs>
        <w:ind w:left="0" w:right="855" w:firstLine="709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получать информацию о всех видах планируемых обследований (психологических, психолого- педагогических) обучающихся, давать согласие на проведение таких обследованийили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20752" w:rsidRPr="0028150E" w:rsidRDefault="00C20752" w:rsidP="0028150E">
      <w:pPr>
        <w:pStyle w:val="a7"/>
        <w:numPr>
          <w:ilvl w:val="2"/>
          <w:numId w:val="1"/>
        </w:numPr>
        <w:tabs>
          <w:tab w:val="left" w:pos="12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участия в управлении 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в форме, определяемой уставом 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right="8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В 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с учетом образовательных потребностей и </w:t>
      </w:r>
      <w:proofErr w:type="gramStart"/>
      <w:r w:rsidRPr="0028150E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28150E">
        <w:rPr>
          <w:rFonts w:ascii="Times New Roman" w:hAnsi="Times New Roman" w:cs="Times New Roman"/>
          <w:sz w:val="28"/>
          <w:szCs w:val="28"/>
        </w:rPr>
        <w:t xml:space="preserve"> обучающихся в рамках реализации образовательных программ среднего общего образования может быть организовано профильное обучение.</w:t>
      </w:r>
    </w:p>
    <w:p w:rsidR="00C20752" w:rsidRPr="0028150E" w:rsidRDefault="00C20752" w:rsidP="0028150E">
      <w:pPr>
        <w:pStyle w:val="a3"/>
        <w:ind w:right="853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Организация индивидуального отбора при приеме или переводе в 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Нижегородской области.</w:t>
      </w:r>
    </w:p>
    <w:p w:rsidR="00C20752" w:rsidRPr="0028150E" w:rsidRDefault="00C20752" w:rsidP="0028150E">
      <w:pPr>
        <w:pStyle w:val="a3"/>
        <w:ind w:right="85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Порядок организации профильного обучения регламентируется локальным нормативным актом 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a7"/>
        <w:numPr>
          <w:ilvl w:val="1"/>
          <w:numId w:val="4"/>
        </w:numPr>
        <w:tabs>
          <w:tab w:val="left" w:pos="109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 xml:space="preserve">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общеобразовательной организацией при реализации общеобразовательной программы в очно-заочной формеобучения не более чем на один месяц, в заочной форме обучения </w:t>
      </w:r>
      <w:r w:rsidRPr="0028150E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28150E">
        <w:rPr>
          <w:rFonts w:ascii="Times New Roman" w:hAnsi="Times New Roman" w:cs="Times New Roman"/>
          <w:sz w:val="28"/>
          <w:szCs w:val="28"/>
        </w:rPr>
        <w:t>не более чем на три месяца.</w:t>
      </w:r>
    </w:p>
    <w:p w:rsidR="00C20752" w:rsidRPr="0028150E" w:rsidRDefault="00C20752" w:rsidP="0028150E">
      <w:pPr>
        <w:pStyle w:val="a3"/>
        <w:ind w:right="856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В процессе освоения общеобразовательных программ обучающимся предоставляются каникулы.</w:t>
      </w:r>
    </w:p>
    <w:p w:rsidR="00C20752" w:rsidRPr="0028150E" w:rsidRDefault="00C20752" w:rsidP="0028150E">
      <w:pPr>
        <w:pStyle w:val="a3"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Срокиначалаиокончанияканикулопределяются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самостоятельно.</w:t>
      </w:r>
    </w:p>
    <w:p w:rsidR="00C20752" w:rsidRPr="0028150E" w:rsidRDefault="00C20752" w:rsidP="0028150E">
      <w:pPr>
        <w:pStyle w:val="1"/>
        <w:numPr>
          <w:ilvl w:val="0"/>
          <w:numId w:val="5"/>
        </w:numPr>
        <w:tabs>
          <w:tab w:val="left" w:pos="1586"/>
          <w:tab w:val="left" w:pos="2696"/>
        </w:tabs>
        <w:ind w:left="2696" w:right="1605" w:hanging="1375"/>
        <w:jc w:val="left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Оказаниеплатныхдополнительныхобразовательныхуслуг образовательными организациями</w:t>
      </w:r>
    </w:p>
    <w:p w:rsidR="00C20752" w:rsidRPr="0028150E" w:rsidRDefault="00C20752" w:rsidP="00FF1723">
      <w:pPr>
        <w:pStyle w:val="a7"/>
        <w:numPr>
          <w:ilvl w:val="1"/>
          <w:numId w:val="5"/>
        </w:numPr>
        <w:tabs>
          <w:tab w:val="left" w:pos="963"/>
        </w:tabs>
        <w:ind w:right="852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М</w:t>
      </w:r>
      <w:r w:rsidR="008D4991">
        <w:rPr>
          <w:rFonts w:ascii="Times New Roman" w:hAnsi="Times New Roman" w:cs="Times New Roman"/>
          <w:sz w:val="28"/>
          <w:szCs w:val="28"/>
        </w:rPr>
        <w:t>БОУ</w:t>
      </w:r>
      <w:r w:rsidRPr="0028150E">
        <w:rPr>
          <w:rFonts w:ascii="Times New Roman" w:hAnsi="Times New Roman" w:cs="Times New Roman"/>
          <w:sz w:val="28"/>
          <w:szCs w:val="28"/>
        </w:rPr>
        <w:t xml:space="preserve"> вправе оказывать платные дополнительные образовательные услуги, предусмотренные уставами муниципальных образовательных организаций и выходящие за рамки финансируемых из бюджета Варнавинского </w:t>
      </w:r>
      <w:r w:rsidRPr="0028150E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Нижегородской области образовательных программ.</w:t>
      </w:r>
    </w:p>
    <w:p w:rsidR="00C20752" w:rsidRPr="0028150E" w:rsidRDefault="00C20752" w:rsidP="00FF1723">
      <w:pPr>
        <w:pStyle w:val="a7"/>
        <w:numPr>
          <w:ilvl w:val="1"/>
          <w:numId w:val="5"/>
        </w:numPr>
        <w:tabs>
          <w:tab w:val="left" w:pos="963"/>
        </w:tabs>
        <w:ind w:right="857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Платные дополнительные образовательные услуги не могут быть оказаны взамен и в рамках основной образовательной деятельности, финансируемой из бюджета Варнавинского муниципального округа Нижегородской области.</w:t>
      </w:r>
    </w:p>
    <w:p w:rsidR="00C20752" w:rsidRPr="0028150E" w:rsidRDefault="00C20752" w:rsidP="0028150E">
      <w:pPr>
        <w:pStyle w:val="a7"/>
        <w:numPr>
          <w:ilvl w:val="1"/>
          <w:numId w:val="5"/>
        </w:numPr>
        <w:tabs>
          <w:tab w:val="left" w:pos="96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>Порядок и условия предоставления платных дополнительных образовательных услуг устанавливаются Положением о платных дополнительных образовательных услугах, утвержденным руководителем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C27594" w:rsidRPr="0028150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75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8150E">
        <w:rPr>
          <w:rFonts w:ascii="Times New Roman" w:hAnsi="Times New Roman" w:cs="Times New Roman"/>
          <w:sz w:val="28"/>
          <w:szCs w:val="28"/>
        </w:rPr>
        <w:t>.</w:t>
      </w:r>
    </w:p>
    <w:p w:rsidR="00C20752" w:rsidRPr="0028150E" w:rsidRDefault="00C20752" w:rsidP="0028150E">
      <w:pPr>
        <w:pStyle w:val="1"/>
        <w:numPr>
          <w:ilvl w:val="0"/>
          <w:numId w:val="5"/>
        </w:numPr>
        <w:tabs>
          <w:tab w:val="left" w:pos="198"/>
        </w:tabs>
        <w:ind w:left="198" w:right="282" w:hanging="198"/>
        <w:jc w:val="center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pacing w:val="-2"/>
          <w:sz w:val="28"/>
          <w:szCs w:val="28"/>
        </w:rPr>
        <w:t>Финансирование</w:t>
      </w:r>
    </w:p>
    <w:p w:rsidR="00C20752" w:rsidRPr="0028150E" w:rsidRDefault="00C20752" w:rsidP="00FF1723">
      <w:pPr>
        <w:pStyle w:val="a7"/>
        <w:numPr>
          <w:ilvl w:val="1"/>
          <w:numId w:val="5"/>
        </w:numPr>
        <w:tabs>
          <w:tab w:val="left" w:pos="963"/>
        </w:tabs>
        <w:ind w:right="853" w:firstLine="708"/>
        <w:rPr>
          <w:rFonts w:ascii="Times New Roman" w:hAnsi="Times New Roman" w:cs="Times New Roman"/>
          <w:sz w:val="28"/>
          <w:szCs w:val="28"/>
        </w:rPr>
      </w:pPr>
      <w:r w:rsidRPr="0028150E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программамна территории Варнавинского муниципального округа Нижегородской области осуществляется в соответствии с законодательством Российской Федерации за счет средств бюджета Варнавинского муниципального округа Нижегородской области и средств субвенции, выделяемой бюджету Варнавинскому муниципальному округу Нижегородской области на реализацию основных общеобразовательных программ в порядке, установленном </w:t>
      </w:r>
      <w:r w:rsidRPr="0028150E">
        <w:rPr>
          <w:rFonts w:ascii="Times New Roman" w:hAnsi="Times New Roman" w:cs="Times New Roman"/>
          <w:spacing w:val="-2"/>
          <w:sz w:val="28"/>
          <w:szCs w:val="28"/>
        </w:rPr>
        <w:t>законодательством.</w:t>
      </w:r>
    </w:p>
    <w:p w:rsidR="00E72DF0" w:rsidRPr="0028150E" w:rsidRDefault="00E72DF0" w:rsidP="0028150E">
      <w:pPr>
        <w:rPr>
          <w:rFonts w:ascii="Times New Roman" w:hAnsi="Times New Roman" w:cs="Times New Roman"/>
          <w:sz w:val="28"/>
          <w:szCs w:val="28"/>
        </w:rPr>
      </w:pPr>
    </w:p>
    <w:sectPr w:rsidR="00E72DF0" w:rsidRPr="0028150E" w:rsidSect="0064476F">
      <w:pgSz w:w="11910" w:h="16840"/>
      <w:pgMar w:top="760" w:right="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7D0"/>
    <w:multiLevelType w:val="multilevel"/>
    <w:tmpl w:val="026E8DEC"/>
    <w:lvl w:ilvl="0">
      <w:start w:val="1"/>
      <w:numFmt w:val="decimal"/>
      <w:lvlText w:val="%1."/>
      <w:lvlJc w:val="left"/>
      <w:pPr>
        <w:ind w:left="1495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02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602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641" w:hanging="215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57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3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215"/>
      </w:pPr>
      <w:rPr>
        <w:rFonts w:hint="default"/>
        <w:lang w:val="ru-RU" w:eastAsia="en-US" w:bidi="ar-SA"/>
      </w:rPr>
    </w:lvl>
  </w:abstractNum>
  <w:abstractNum w:abstractNumId="1">
    <w:nsid w:val="0ABF7EB7"/>
    <w:multiLevelType w:val="hybridMultilevel"/>
    <w:tmpl w:val="0476606C"/>
    <w:lvl w:ilvl="0" w:tplc="938CC834">
      <w:start w:val="1"/>
      <w:numFmt w:val="decimal"/>
      <w:lvlText w:val="%1."/>
      <w:lvlJc w:val="left"/>
      <w:pPr>
        <w:ind w:left="628" w:hanging="202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286707C">
      <w:numFmt w:val="bullet"/>
      <w:lvlText w:val="•"/>
      <w:lvlJc w:val="left"/>
      <w:pPr>
        <w:ind w:left="1048" w:hanging="202"/>
      </w:pPr>
      <w:rPr>
        <w:rFonts w:hint="default"/>
        <w:lang w:val="ru-RU" w:eastAsia="en-US" w:bidi="ar-SA"/>
      </w:rPr>
    </w:lvl>
    <w:lvl w:ilvl="2" w:tplc="C70CCEEC">
      <w:numFmt w:val="bullet"/>
      <w:lvlText w:val="•"/>
      <w:lvlJc w:val="left"/>
      <w:pPr>
        <w:ind w:left="2097" w:hanging="202"/>
      </w:pPr>
      <w:rPr>
        <w:rFonts w:hint="default"/>
        <w:lang w:val="ru-RU" w:eastAsia="en-US" w:bidi="ar-SA"/>
      </w:rPr>
    </w:lvl>
    <w:lvl w:ilvl="3" w:tplc="CC1AB8B8">
      <w:numFmt w:val="bullet"/>
      <w:lvlText w:val="•"/>
      <w:lvlJc w:val="left"/>
      <w:pPr>
        <w:ind w:left="3146" w:hanging="202"/>
      </w:pPr>
      <w:rPr>
        <w:rFonts w:hint="default"/>
        <w:lang w:val="ru-RU" w:eastAsia="en-US" w:bidi="ar-SA"/>
      </w:rPr>
    </w:lvl>
    <w:lvl w:ilvl="4" w:tplc="15026884">
      <w:numFmt w:val="bullet"/>
      <w:lvlText w:val="•"/>
      <w:lvlJc w:val="left"/>
      <w:pPr>
        <w:ind w:left="4195" w:hanging="202"/>
      </w:pPr>
      <w:rPr>
        <w:rFonts w:hint="default"/>
        <w:lang w:val="ru-RU" w:eastAsia="en-US" w:bidi="ar-SA"/>
      </w:rPr>
    </w:lvl>
    <w:lvl w:ilvl="5" w:tplc="03E83952">
      <w:numFmt w:val="bullet"/>
      <w:lvlText w:val="•"/>
      <w:lvlJc w:val="left"/>
      <w:pPr>
        <w:ind w:left="5244" w:hanging="202"/>
      </w:pPr>
      <w:rPr>
        <w:rFonts w:hint="default"/>
        <w:lang w:val="ru-RU" w:eastAsia="en-US" w:bidi="ar-SA"/>
      </w:rPr>
    </w:lvl>
    <w:lvl w:ilvl="6" w:tplc="78BE8460">
      <w:numFmt w:val="bullet"/>
      <w:lvlText w:val="•"/>
      <w:lvlJc w:val="left"/>
      <w:pPr>
        <w:ind w:left="6293" w:hanging="202"/>
      </w:pPr>
      <w:rPr>
        <w:rFonts w:hint="default"/>
        <w:lang w:val="ru-RU" w:eastAsia="en-US" w:bidi="ar-SA"/>
      </w:rPr>
    </w:lvl>
    <w:lvl w:ilvl="7" w:tplc="C12E854E">
      <w:numFmt w:val="bullet"/>
      <w:lvlText w:val="•"/>
      <w:lvlJc w:val="left"/>
      <w:pPr>
        <w:ind w:left="7342" w:hanging="202"/>
      </w:pPr>
      <w:rPr>
        <w:rFonts w:hint="default"/>
        <w:lang w:val="ru-RU" w:eastAsia="en-US" w:bidi="ar-SA"/>
      </w:rPr>
    </w:lvl>
    <w:lvl w:ilvl="8" w:tplc="98C6857A">
      <w:numFmt w:val="bullet"/>
      <w:lvlText w:val="•"/>
      <w:lvlJc w:val="left"/>
      <w:pPr>
        <w:ind w:left="8391" w:hanging="202"/>
      </w:pPr>
      <w:rPr>
        <w:rFonts w:hint="default"/>
        <w:lang w:val="ru-RU" w:eastAsia="en-US" w:bidi="ar-SA"/>
      </w:rPr>
    </w:lvl>
  </w:abstractNum>
  <w:abstractNum w:abstractNumId="2">
    <w:nsid w:val="17AF3C97"/>
    <w:multiLevelType w:val="hybridMultilevel"/>
    <w:tmpl w:val="9126EE1C"/>
    <w:lvl w:ilvl="0" w:tplc="4718DA48">
      <w:start w:val="1"/>
      <w:numFmt w:val="decimal"/>
      <w:lvlText w:val="%1)"/>
      <w:lvlJc w:val="left"/>
      <w:pPr>
        <w:ind w:left="782" w:hanging="215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DD64DE06">
      <w:numFmt w:val="bullet"/>
      <w:lvlText w:val="•"/>
      <w:lvlJc w:val="left"/>
      <w:pPr>
        <w:ind w:left="1829" w:hanging="215"/>
      </w:pPr>
      <w:rPr>
        <w:rFonts w:hint="default"/>
        <w:lang w:val="ru-RU" w:eastAsia="en-US" w:bidi="ar-SA"/>
      </w:rPr>
    </w:lvl>
    <w:lvl w:ilvl="2" w:tplc="13FCF114">
      <w:numFmt w:val="bullet"/>
      <w:lvlText w:val="•"/>
      <w:lvlJc w:val="left"/>
      <w:pPr>
        <w:ind w:left="2878" w:hanging="215"/>
      </w:pPr>
      <w:rPr>
        <w:rFonts w:hint="default"/>
        <w:lang w:val="ru-RU" w:eastAsia="en-US" w:bidi="ar-SA"/>
      </w:rPr>
    </w:lvl>
    <w:lvl w:ilvl="3" w:tplc="4B42BA22">
      <w:numFmt w:val="bullet"/>
      <w:lvlText w:val="•"/>
      <w:lvlJc w:val="left"/>
      <w:pPr>
        <w:ind w:left="3927" w:hanging="215"/>
      </w:pPr>
      <w:rPr>
        <w:rFonts w:hint="default"/>
        <w:lang w:val="ru-RU" w:eastAsia="en-US" w:bidi="ar-SA"/>
      </w:rPr>
    </w:lvl>
    <w:lvl w:ilvl="4" w:tplc="6032C9EA">
      <w:numFmt w:val="bullet"/>
      <w:lvlText w:val="•"/>
      <w:lvlJc w:val="left"/>
      <w:pPr>
        <w:ind w:left="4976" w:hanging="215"/>
      </w:pPr>
      <w:rPr>
        <w:rFonts w:hint="default"/>
        <w:lang w:val="ru-RU" w:eastAsia="en-US" w:bidi="ar-SA"/>
      </w:rPr>
    </w:lvl>
    <w:lvl w:ilvl="5" w:tplc="AE6CD434">
      <w:numFmt w:val="bullet"/>
      <w:lvlText w:val="•"/>
      <w:lvlJc w:val="left"/>
      <w:pPr>
        <w:ind w:left="6025" w:hanging="215"/>
      </w:pPr>
      <w:rPr>
        <w:rFonts w:hint="default"/>
        <w:lang w:val="ru-RU" w:eastAsia="en-US" w:bidi="ar-SA"/>
      </w:rPr>
    </w:lvl>
    <w:lvl w:ilvl="6" w:tplc="8DCEC22C">
      <w:numFmt w:val="bullet"/>
      <w:lvlText w:val="•"/>
      <w:lvlJc w:val="left"/>
      <w:pPr>
        <w:ind w:left="7074" w:hanging="215"/>
      </w:pPr>
      <w:rPr>
        <w:rFonts w:hint="default"/>
        <w:lang w:val="ru-RU" w:eastAsia="en-US" w:bidi="ar-SA"/>
      </w:rPr>
    </w:lvl>
    <w:lvl w:ilvl="7" w:tplc="BAA0096A">
      <w:numFmt w:val="bullet"/>
      <w:lvlText w:val="•"/>
      <w:lvlJc w:val="left"/>
      <w:pPr>
        <w:ind w:left="8123" w:hanging="215"/>
      </w:pPr>
      <w:rPr>
        <w:rFonts w:hint="default"/>
        <w:lang w:val="ru-RU" w:eastAsia="en-US" w:bidi="ar-SA"/>
      </w:rPr>
    </w:lvl>
    <w:lvl w:ilvl="8" w:tplc="62E8F24C">
      <w:numFmt w:val="bullet"/>
      <w:lvlText w:val="•"/>
      <w:lvlJc w:val="left"/>
      <w:pPr>
        <w:ind w:left="9172" w:hanging="215"/>
      </w:pPr>
      <w:rPr>
        <w:rFonts w:hint="default"/>
        <w:lang w:val="ru-RU" w:eastAsia="en-US" w:bidi="ar-SA"/>
      </w:rPr>
    </w:lvl>
  </w:abstractNum>
  <w:abstractNum w:abstractNumId="3">
    <w:nsid w:val="186E692E"/>
    <w:multiLevelType w:val="multilevel"/>
    <w:tmpl w:val="9D38ED18"/>
    <w:lvl w:ilvl="0">
      <w:start w:val="4"/>
      <w:numFmt w:val="decimal"/>
      <w:lvlText w:val="%1"/>
      <w:lvlJc w:val="left"/>
      <w:pPr>
        <w:ind w:left="1" w:hanging="40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" w:hanging="401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2" w:hanging="73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6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34"/>
      </w:pPr>
      <w:rPr>
        <w:rFonts w:hint="default"/>
        <w:lang w:val="ru-RU" w:eastAsia="en-US" w:bidi="ar-SA"/>
      </w:rPr>
    </w:lvl>
  </w:abstractNum>
  <w:abstractNum w:abstractNumId="4">
    <w:nsid w:val="40B05D9D"/>
    <w:multiLevelType w:val="multilevel"/>
    <w:tmpl w:val="9EAA8098"/>
    <w:lvl w:ilvl="0">
      <w:start w:val="4"/>
      <w:numFmt w:val="decimal"/>
      <w:lvlText w:val="%1"/>
      <w:lvlJc w:val="left"/>
      <w:pPr>
        <w:ind w:left="1" w:hanging="734"/>
      </w:pPr>
      <w:rPr>
        <w:rFonts w:hint="default"/>
        <w:lang w:val="ru-RU" w:eastAsia="en-US" w:bidi="ar-SA"/>
      </w:rPr>
    </w:lvl>
    <w:lvl w:ilvl="1">
      <w:start w:val="29"/>
      <w:numFmt w:val="decimal"/>
      <w:lvlText w:val="%1.%2"/>
      <w:lvlJc w:val="left"/>
      <w:pPr>
        <w:ind w:left="1" w:hanging="73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44" w:hanging="73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6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34"/>
      </w:pPr>
      <w:rPr>
        <w:rFonts w:hint="default"/>
        <w:lang w:val="ru-RU" w:eastAsia="en-US" w:bidi="ar-SA"/>
      </w:rPr>
    </w:lvl>
  </w:abstractNum>
  <w:abstractNum w:abstractNumId="5">
    <w:nsid w:val="6F5735F4"/>
    <w:multiLevelType w:val="hybridMultilevel"/>
    <w:tmpl w:val="9B24469E"/>
    <w:lvl w:ilvl="0" w:tplc="A8C400E4">
      <w:start w:val="1"/>
      <w:numFmt w:val="decimal"/>
      <w:lvlText w:val="%1."/>
      <w:lvlJc w:val="left"/>
      <w:pPr>
        <w:ind w:left="627" w:hanging="20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-1"/>
        <w:w w:val="98"/>
        <w:sz w:val="28"/>
        <w:szCs w:val="28"/>
        <w:lang w:val="ru-RU" w:eastAsia="en-US" w:bidi="ar-SA"/>
      </w:rPr>
    </w:lvl>
    <w:lvl w:ilvl="1" w:tplc="79BA692E">
      <w:numFmt w:val="bullet"/>
      <w:lvlText w:val="•"/>
      <w:lvlJc w:val="left"/>
      <w:pPr>
        <w:ind w:left="1732" w:hanging="201"/>
      </w:pPr>
      <w:rPr>
        <w:rFonts w:hint="default"/>
        <w:lang w:val="ru-RU" w:eastAsia="en-US" w:bidi="ar-SA"/>
      </w:rPr>
    </w:lvl>
    <w:lvl w:ilvl="2" w:tplc="6FC8B508">
      <w:numFmt w:val="bullet"/>
      <w:lvlText w:val="•"/>
      <w:lvlJc w:val="left"/>
      <w:pPr>
        <w:ind w:left="2705" w:hanging="201"/>
      </w:pPr>
      <w:rPr>
        <w:rFonts w:hint="default"/>
        <w:lang w:val="ru-RU" w:eastAsia="en-US" w:bidi="ar-SA"/>
      </w:rPr>
    </w:lvl>
    <w:lvl w:ilvl="3" w:tplc="74AAF862">
      <w:numFmt w:val="bullet"/>
      <w:lvlText w:val="•"/>
      <w:lvlJc w:val="left"/>
      <w:pPr>
        <w:ind w:left="3678" w:hanging="201"/>
      </w:pPr>
      <w:rPr>
        <w:rFonts w:hint="default"/>
        <w:lang w:val="ru-RU" w:eastAsia="en-US" w:bidi="ar-SA"/>
      </w:rPr>
    </w:lvl>
    <w:lvl w:ilvl="4" w:tplc="4EA20D94">
      <w:numFmt w:val="bullet"/>
      <w:lvlText w:val="•"/>
      <w:lvlJc w:val="left"/>
      <w:pPr>
        <w:ind w:left="4651" w:hanging="201"/>
      </w:pPr>
      <w:rPr>
        <w:rFonts w:hint="default"/>
        <w:lang w:val="ru-RU" w:eastAsia="en-US" w:bidi="ar-SA"/>
      </w:rPr>
    </w:lvl>
    <w:lvl w:ilvl="5" w:tplc="368035CC">
      <w:numFmt w:val="bullet"/>
      <w:lvlText w:val="•"/>
      <w:lvlJc w:val="left"/>
      <w:pPr>
        <w:ind w:left="5624" w:hanging="201"/>
      </w:pPr>
      <w:rPr>
        <w:rFonts w:hint="default"/>
        <w:lang w:val="ru-RU" w:eastAsia="en-US" w:bidi="ar-SA"/>
      </w:rPr>
    </w:lvl>
    <w:lvl w:ilvl="6" w:tplc="36E66966">
      <w:numFmt w:val="bullet"/>
      <w:lvlText w:val="•"/>
      <w:lvlJc w:val="left"/>
      <w:pPr>
        <w:ind w:left="6597" w:hanging="201"/>
      </w:pPr>
      <w:rPr>
        <w:rFonts w:hint="default"/>
        <w:lang w:val="ru-RU" w:eastAsia="en-US" w:bidi="ar-SA"/>
      </w:rPr>
    </w:lvl>
    <w:lvl w:ilvl="7" w:tplc="00121CE2">
      <w:numFmt w:val="bullet"/>
      <w:lvlText w:val="•"/>
      <w:lvlJc w:val="left"/>
      <w:pPr>
        <w:ind w:left="7570" w:hanging="201"/>
      </w:pPr>
      <w:rPr>
        <w:rFonts w:hint="default"/>
        <w:lang w:val="ru-RU" w:eastAsia="en-US" w:bidi="ar-SA"/>
      </w:rPr>
    </w:lvl>
    <w:lvl w:ilvl="8" w:tplc="78061DE0">
      <w:numFmt w:val="bullet"/>
      <w:lvlText w:val="•"/>
      <w:lvlJc w:val="left"/>
      <w:pPr>
        <w:ind w:left="8543" w:hanging="2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20752"/>
    <w:rsid w:val="00030E47"/>
    <w:rsid w:val="0003508C"/>
    <w:rsid w:val="00116E7A"/>
    <w:rsid w:val="00193BE6"/>
    <w:rsid w:val="0028150E"/>
    <w:rsid w:val="0064476F"/>
    <w:rsid w:val="00673E95"/>
    <w:rsid w:val="0088317F"/>
    <w:rsid w:val="008D4991"/>
    <w:rsid w:val="0090064B"/>
    <w:rsid w:val="00980F9C"/>
    <w:rsid w:val="00AC5F54"/>
    <w:rsid w:val="00B23089"/>
    <w:rsid w:val="00C05FCA"/>
    <w:rsid w:val="00C20752"/>
    <w:rsid w:val="00C27594"/>
    <w:rsid w:val="00C278CC"/>
    <w:rsid w:val="00D30E56"/>
    <w:rsid w:val="00E02B03"/>
    <w:rsid w:val="00E2123D"/>
    <w:rsid w:val="00E33A4F"/>
    <w:rsid w:val="00E72DF0"/>
    <w:rsid w:val="00E74AB5"/>
    <w:rsid w:val="00F43B03"/>
    <w:rsid w:val="00FB3079"/>
    <w:rsid w:val="00FF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75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C20752"/>
    <w:pPr>
      <w:ind w:left="6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0752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207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752"/>
    <w:pPr>
      <w:ind w:right="854" w:firstLine="56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0752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Title"/>
    <w:basedOn w:val="a"/>
    <w:link w:val="a6"/>
    <w:uiPriority w:val="99"/>
    <w:qFormat/>
    <w:rsid w:val="00C20752"/>
    <w:pPr>
      <w:ind w:left="1764" w:right="2003" w:hanging="322"/>
    </w:pPr>
    <w:rPr>
      <w:rFonts w:ascii="Arial" w:eastAsia="Arial" w:hAnsi="Arial" w:cs="Arial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C20752"/>
    <w:rPr>
      <w:rFonts w:ascii="Arial" w:eastAsia="Arial" w:hAnsi="Arial" w:cs="Arial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C20752"/>
    <w:pPr>
      <w:ind w:right="854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20752"/>
  </w:style>
  <w:style w:type="paragraph" w:styleId="a8">
    <w:name w:val="Subtitle"/>
    <w:basedOn w:val="a"/>
    <w:link w:val="a9"/>
    <w:uiPriority w:val="99"/>
    <w:qFormat/>
    <w:rsid w:val="00116E7A"/>
    <w:pPr>
      <w:widowControl/>
      <w:autoSpaceDE/>
      <w:autoSpaceDN/>
      <w:spacing w:before="60"/>
      <w:jc w:val="center"/>
    </w:pPr>
    <w:rPr>
      <w:rFonts w:ascii="Calibri" w:eastAsia="Times New Roman" w:hAnsi="Calibri" w:cs="Calibri"/>
      <w:b/>
      <w:bCs/>
      <w:sz w:val="40"/>
      <w:szCs w:val="4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116E7A"/>
    <w:rPr>
      <w:rFonts w:ascii="Calibri" w:eastAsia="Times New Roman" w:hAnsi="Calibri" w:cs="Calibri"/>
      <w:b/>
      <w:bCs/>
      <w:sz w:val="40"/>
      <w:szCs w:val="4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5F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5F54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7135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7135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D8A6-8530-4E97-A423-DA118D6C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9857</Words>
  <Characters>56190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2026-04-08T13:29:00Z</cp:lastPrinted>
  <dcterms:created xsi:type="dcterms:W3CDTF">2026-04-10T11:48:00Z</dcterms:created>
  <dcterms:modified xsi:type="dcterms:W3CDTF">2026-04-10T11:48:00Z</dcterms:modified>
</cp:coreProperties>
</file>