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A3" w:rsidRDefault="003B1DA3" w:rsidP="003B1DA3">
      <w:pPr>
        <w:pStyle w:val="a3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6" o:title=""/>
          </v:shape>
          <o:OLEObject Type="Embed" ProgID="PBrush" ShapeID="_x0000_i1025" DrawAspect="Content" ObjectID="_1830338478" r:id="rId7"/>
        </w:object>
      </w:r>
    </w:p>
    <w:p w:rsidR="003B1DA3" w:rsidRDefault="003B1DA3" w:rsidP="003B1DA3">
      <w:pPr>
        <w:pStyle w:val="a3"/>
      </w:pPr>
      <w:r>
        <w:t>Администрация Варнавинского муниципального округа</w:t>
      </w:r>
    </w:p>
    <w:p w:rsidR="003B1DA3" w:rsidRDefault="003B1DA3" w:rsidP="003B1DA3">
      <w:pPr>
        <w:pStyle w:val="a3"/>
      </w:pPr>
      <w:r>
        <w:t>Нижегородской области</w:t>
      </w:r>
    </w:p>
    <w:p w:rsidR="003B1DA3" w:rsidRDefault="003B1DA3" w:rsidP="003B1DA3">
      <w:pPr>
        <w:pStyle w:val="a3"/>
      </w:pPr>
    </w:p>
    <w:p w:rsidR="003B1DA3" w:rsidRDefault="003B1DA3" w:rsidP="003B1DA3">
      <w:pPr>
        <w:pStyle w:val="a5"/>
        <w:tabs>
          <w:tab w:val="left" w:pos="7655"/>
        </w:tabs>
        <w:spacing w:before="0"/>
      </w:pPr>
      <w:r>
        <w:t>П О С Т А Н О В Л Е Н И Е</w:t>
      </w:r>
    </w:p>
    <w:p w:rsidR="003B1DA3" w:rsidRDefault="003B1DA3" w:rsidP="003B1DA3">
      <w:pPr>
        <w:tabs>
          <w:tab w:val="left" w:pos="7655"/>
        </w:tabs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740"/>
        <w:gridCol w:w="186"/>
      </w:tblGrid>
      <w:tr w:rsidR="003B1DA3" w:rsidTr="00286C27">
        <w:trPr>
          <w:trHeight w:val="80"/>
        </w:trPr>
        <w:tc>
          <w:tcPr>
            <w:tcW w:w="4926" w:type="dxa"/>
          </w:tcPr>
          <w:p w:rsidR="003B1DA3" w:rsidRDefault="003B1DA3" w:rsidP="00B757A5">
            <w:pPr>
              <w:tabs>
                <w:tab w:val="left" w:pos="7655"/>
              </w:tabs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757A5">
              <w:rPr>
                <w:sz w:val="28"/>
              </w:rPr>
              <w:t>16.01.2026</w:t>
            </w:r>
          </w:p>
        </w:tc>
        <w:tc>
          <w:tcPr>
            <w:tcW w:w="4926" w:type="dxa"/>
            <w:gridSpan w:val="2"/>
          </w:tcPr>
          <w:p w:rsidR="003B1DA3" w:rsidRDefault="003B1DA3" w:rsidP="00B757A5">
            <w:pPr>
              <w:tabs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№ </w:t>
            </w:r>
            <w:r w:rsidR="00B757A5">
              <w:rPr>
                <w:sz w:val="28"/>
              </w:rPr>
              <w:t>13</w:t>
            </w:r>
          </w:p>
        </w:tc>
      </w:tr>
      <w:tr w:rsidR="003B1DA3" w:rsidTr="00286C27">
        <w:trPr>
          <w:cantSplit/>
          <w:trHeight w:val="519"/>
        </w:trPr>
        <w:tc>
          <w:tcPr>
            <w:tcW w:w="9852" w:type="dxa"/>
            <w:gridSpan w:val="3"/>
          </w:tcPr>
          <w:p w:rsidR="003B1DA3" w:rsidRDefault="003B1DA3" w:rsidP="00286C27">
            <w:pPr>
              <w:pStyle w:val="4"/>
              <w:tabs>
                <w:tab w:val="left" w:pos="7655"/>
              </w:tabs>
              <w:rPr>
                <w:b/>
                <w:bCs/>
              </w:rPr>
            </w:pPr>
          </w:p>
        </w:tc>
      </w:tr>
      <w:tr w:rsidR="003B1DA3" w:rsidRPr="005F6420" w:rsidTr="00286C27">
        <w:tblPrEx>
          <w:tblLook w:val="04A0"/>
        </w:tblPrEx>
        <w:trPr>
          <w:gridAfter w:val="1"/>
          <w:wAfter w:w="186" w:type="dxa"/>
          <w:cantSplit/>
          <w:trHeight w:val="2477"/>
        </w:trPr>
        <w:tc>
          <w:tcPr>
            <w:tcW w:w="9666" w:type="dxa"/>
            <w:gridSpan w:val="2"/>
          </w:tcPr>
          <w:p w:rsidR="003B1DA3" w:rsidRPr="009E1B32" w:rsidRDefault="003B1DA3" w:rsidP="00286C27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9E1B32">
              <w:rPr>
                <w:b/>
                <w:sz w:val="28"/>
                <w:szCs w:val="28"/>
              </w:rPr>
              <w:t>О внесении изменений в Положение об оплате труда работников муниципальных организаций, осуществляющих образовательную деятельность на территории Варнавинского района, а также иных муниципальных организаций учредителем которых является администрация Варнавинского района, утвержденное Постановлением от 28.10.2008 года №525 (в редакции постановления Администрации Варнавинского района от 29.05.2014 №251).</w:t>
            </w:r>
          </w:p>
          <w:p w:rsidR="003B1DA3" w:rsidRPr="005F6420" w:rsidRDefault="003B1DA3" w:rsidP="00286C27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3B1DA3" w:rsidRDefault="003B1DA3" w:rsidP="003B1DA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BC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Правительства Нижегородской области от  </w:t>
      </w:r>
      <w:r w:rsidR="00561969">
        <w:rPr>
          <w:rFonts w:ascii="Times New Roman" w:hAnsi="Times New Roman" w:cs="Times New Roman"/>
          <w:b w:val="0"/>
          <w:sz w:val="28"/>
          <w:szCs w:val="28"/>
        </w:rPr>
        <w:t>29</w:t>
      </w:r>
      <w:r w:rsidRPr="009468C6">
        <w:rPr>
          <w:rFonts w:ascii="Times New Roman" w:hAnsi="Times New Roman" w:cs="Times New Roman"/>
          <w:b w:val="0"/>
          <w:sz w:val="28"/>
          <w:szCs w:val="28"/>
        </w:rPr>
        <w:t>.</w:t>
      </w:r>
      <w:r w:rsidR="0056196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468C6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9468C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61969">
        <w:rPr>
          <w:rFonts w:ascii="Times New Roman" w:hAnsi="Times New Roman" w:cs="Times New Roman"/>
          <w:b w:val="0"/>
          <w:sz w:val="28"/>
          <w:szCs w:val="28"/>
        </w:rPr>
        <w:t>805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 О внесении в П</w:t>
      </w:r>
      <w:r w:rsidRPr="00B96BBC">
        <w:rPr>
          <w:rFonts w:ascii="Times New Roman" w:hAnsi="Times New Roman" w:cs="Times New Roman"/>
          <w:b w:val="0"/>
          <w:sz w:val="28"/>
          <w:szCs w:val="28"/>
        </w:rPr>
        <w:t>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</w:t>
      </w:r>
      <w:r>
        <w:rPr>
          <w:rFonts w:ascii="Times New Roman" w:hAnsi="Times New Roman" w:cs="Times New Roman"/>
          <w:b w:val="0"/>
          <w:sz w:val="28"/>
          <w:szCs w:val="28"/>
        </w:rPr>
        <w:t>и, учредителем которых является м</w:t>
      </w:r>
      <w:r w:rsidRPr="00B96BBC">
        <w:rPr>
          <w:rFonts w:ascii="Times New Roman" w:hAnsi="Times New Roman" w:cs="Times New Roman"/>
          <w:b w:val="0"/>
          <w:sz w:val="28"/>
          <w:szCs w:val="28"/>
        </w:rPr>
        <w:t xml:space="preserve">инистерство образования и науки Нижегородской области, утвержденное постановлением Правительства Нижегородской области от 15 октября 2008 г. № 468», администрация Варнавинского муниципального </w:t>
      </w:r>
      <w:r w:rsidRPr="00E235AC">
        <w:rPr>
          <w:rFonts w:ascii="Times New Roman" w:hAnsi="Times New Roman" w:cs="Times New Roman"/>
          <w:b w:val="0"/>
          <w:sz w:val="28"/>
          <w:szCs w:val="28"/>
        </w:rPr>
        <w:t>округа п о с т а н о в л я е т:</w:t>
      </w:r>
    </w:p>
    <w:p w:rsidR="003B1DA3" w:rsidRPr="00B96BBC" w:rsidRDefault="003B1DA3" w:rsidP="003B1DA3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B1DA3" w:rsidRDefault="003B1DA3" w:rsidP="003B1DA3">
      <w:pPr>
        <w:pStyle w:val="a8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80665">
        <w:rPr>
          <w:bCs/>
          <w:sz w:val="28"/>
          <w:szCs w:val="28"/>
        </w:rPr>
        <w:t>Внести в</w:t>
      </w:r>
      <w:r w:rsidRPr="00C80665">
        <w:rPr>
          <w:sz w:val="28"/>
          <w:szCs w:val="28"/>
        </w:rPr>
        <w:t xml:space="preserve"> Положение об оплате труда работников муниципальных организаций, осуществляющих образовательную деятельность на территории Варнавинского муниципального района, а также иных муниципальных организаций учредителем которых является администрация Варнавинского муниципального района, утвержденное Постановлением от 28.10.2008 года №525 (в редакции постановления Администрации Варнавинского района от 29.05.2014 №251) следующие изменения:</w:t>
      </w:r>
    </w:p>
    <w:p w:rsidR="00E235AC" w:rsidRDefault="00E235AC" w:rsidP="00E235AC">
      <w:pPr>
        <w:pStyle w:val="a8"/>
        <w:ind w:left="426"/>
        <w:jc w:val="both"/>
        <w:rPr>
          <w:sz w:val="28"/>
          <w:szCs w:val="28"/>
        </w:rPr>
      </w:pPr>
    </w:p>
    <w:p w:rsidR="004B0D20" w:rsidRPr="00166E9C" w:rsidRDefault="004B0D20" w:rsidP="003B1DA3">
      <w:pPr>
        <w:pStyle w:val="a8"/>
        <w:ind w:left="426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В разделе II «Порядок и условия оплаты труда»: </w:t>
      </w:r>
    </w:p>
    <w:p w:rsidR="004B0D20" w:rsidRPr="00166E9C" w:rsidRDefault="004B0D20" w:rsidP="00166E9C">
      <w:pPr>
        <w:pStyle w:val="a8"/>
        <w:ind w:left="0" w:firstLine="709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1.1. В абзаце втором пункта 2.5 слова «приказом Министерства образования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договоре»» заменить словами «приказом Министерства просвещения Российской Федерации от 4 апреля 2025 г. № 269 «О продолжительности рабочего времени (нормах часов педагогической работы </w:t>
      </w:r>
      <w:r w:rsidRPr="00166E9C">
        <w:rPr>
          <w:sz w:val="28"/>
          <w:szCs w:val="28"/>
        </w:rPr>
        <w:lastRenderedPageBreak/>
        <w:t xml:space="preserve">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приказ № 269)».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1.2. В пункте 2.8 слова «в приложении 4 «Доплаты за дополнительно возложенные на педагогических работников обязанности»» заменить словами 2 «в приложении 4 «Доплаты за дополнительно возложенные на педагогических и других работников обязанности»».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1.3. Пункт 2.10 изложить в следующей редакции: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«2.10. Нормы рабочего времени, нормы учебной нагрузки и порядок ее распределения в образовательных организациях. </w:t>
      </w:r>
    </w:p>
    <w:p w:rsid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2.10.1. Продолжительность рабочего времени или нормы часов педагогической работы за ставку заработной платы определены приказом № 269.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Для педагогических работников, замещающих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продолжительность рабочего времени не более 36 часов в неделю. </w:t>
      </w:r>
    </w:p>
    <w:p w:rsid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2.10.3. Продолжительность рабочего времени помощников воспитателей, младших воспитателей и других работников образовательных организаций для воспитанников с малыми и затихающими формами туберкулеза составляет 30 часов в неделю; помощников воспитателей, младших воспитателей образовательных организаций для воспитанников с недостатками умственного развития, поражением центральной нервной системы с нарушением психики; женщин, работающих в образовательных организациях, расп</w:t>
      </w:r>
      <w:r w:rsidR="00744833">
        <w:rPr>
          <w:sz w:val="28"/>
          <w:szCs w:val="28"/>
        </w:rPr>
        <w:t>оложенных в сельской местности</w:t>
      </w:r>
      <w:r w:rsidRPr="00166E9C">
        <w:rPr>
          <w:sz w:val="28"/>
          <w:szCs w:val="28"/>
        </w:rPr>
        <w:t xml:space="preserve">- 36 часов работы в неделю.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2.10.4.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2.10.5.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2.14 настоящего Положения.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2.10.6. Учет учебной работы учителей (преподавателей) устанавливается в астрономических часах с учетом коротких перерывов </w:t>
      </w:r>
      <w:r w:rsidRPr="00166E9C">
        <w:rPr>
          <w:sz w:val="28"/>
          <w:szCs w:val="28"/>
        </w:rPr>
        <w:lastRenderedPageBreak/>
        <w:t xml:space="preserve">(перемен), предусмотренных между уроками (занятиями), в том числе «динамического часа» для учащихся 1 класса.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образовательной организации с учетом соответствующих санитарно-эпидемиологических правил и нормативов, утвержденных в установленном порядке. Выполнение учебной работы регулируетс</w:t>
      </w:r>
      <w:r w:rsidR="002B74AF" w:rsidRPr="00166E9C">
        <w:rPr>
          <w:sz w:val="28"/>
          <w:szCs w:val="28"/>
        </w:rPr>
        <w:t xml:space="preserve">я расписанием учебных занятий.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2.10.7.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учителям, которым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неделю: </w:t>
      </w:r>
    </w:p>
    <w:p w:rsidR="004B0D20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1 - 4 классов при передаче преподавания уроков иностранного языка, музыки, изобразительного искусства и физической культуры;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1 - 4 классов, не имеющим необходимой подготовки для ведения уроков русского языка, организаций, осуществляющих образовательную деятельность по образовательным программам начального общего образования с родным (нерусским) языком из числа языков народов Российской Федерации, расположенных в сельских населенных пунктах;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русского языка организаций, осуществляющих образовательную деятельность по образовательным программам начального общего образования с родным (нерусским) языком из числа языков народов Российской Федерации, расположенных в сельских населенных пунктах;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физической культуры организаций, осуществляющих образовательную деятельность по общеобразовательным программам, расположенны</w:t>
      </w:r>
      <w:r w:rsidR="00744833">
        <w:rPr>
          <w:sz w:val="28"/>
          <w:szCs w:val="28"/>
        </w:rPr>
        <w:t>х в сельских населенных пунктах.</w:t>
      </w:r>
    </w:p>
    <w:p w:rsidR="00166E9C" w:rsidRDefault="00744833" w:rsidP="00166E9C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Учителям </w:t>
      </w:r>
      <w:r w:rsidR="004B0D20" w:rsidRPr="00166E9C">
        <w:rPr>
          <w:sz w:val="28"/>
          <w:szCs w:val="28"/>
        </w:rPr>
        <w:t>применяющи</w:t>
      </w:r>
      <w:r>
        <w:rPr>
          <w:sz w:val="28"/>
          <w:szCs w:val="28"/>
        </w:rPr>
        <w:t>м</w:t>
      </w:r>
      <w:r w:rsidR="004B0D20" w:rsidRPr="00166E9C">
        <w:rPr>
          <w:sz w:val="28"/>
          <w:szCs w:val="28"/>
        </w:rPr>
        <w:t xml:space="preserve">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заработная плата за фактически оставшееся количество часов учебной нагрузки, если оно превышает норму часов учебной (преподавательской) работы в неделю, установленную за ставку заработной платы; заработная </w:t>
      </w:r>
      <w:r w:rsidRPr="00166E9C">
        <w:rPr>
          <w:sz w:val="28"/>
          <w:szCs w:val="28"/>
        </w:rPr>
        <w:lastRenderedPageBreak/>
        <w:t xml:space="preserve">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 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 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</w:t>
      </w:r>
      <w:r w:rsidR="005A4D1C" w:rsidRPr="00166E9C">
        <w:rPr>
          <w:sz w:val="28"/>
          <w:szCs w:val="28"/>
        </w:rPr>
        <w:t>только по</w:t>
      </w:r>
      <w:r w:rsidRPr="00166E9C">
        <w:rPr>
          <w:sz w:val="28"/>
          <w:szCs w:val="28"/>
        </w:rPr>
        <w:t xml:space="preserve">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пунктом 2.10.10 настоящего Положения.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2.10.9. Преподавательская (учебная)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окладам, предусмотренным по выполняемой преподавательской, научной работе.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2.10.10. Объем учебной нагрузки учителей и преподавателей организаций, осуществляющих образовательную деятельность, устанавливается исходя из количества часов по федеральному государственному образовательному стандарту, учебному плану и программам обеспеченности кадрами, других конкретных условий в данной организации.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приказом № 269.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При определении учебной нагрузки на новый учебный год учителям и преподавателям, для которых организация, осуществляющая образовательную деятельность, является основным местом </w:t>
      </w:r>
      <w:bookmarkStart w:id="0" w:name="_GoBack"/>
      <w:bookmarkEnd w:id="0"/>
      <w:r w:rsidR="00146049" w:rsidRPr="00166E9C">
        <w:rPr>
          <w:sz w:val="28"/>
          <w:szCs w:val="28"/>
        </w:rPr>
        <w:t>работы, сохраняется</w:t>
      </w:r>
      <w:r w:rsidRPr="00166E9C">
        <w:rPr>
          <w:sz w:val="28"/>
          <w:szCs w:val="28"/>
        </w:rPr>
        <w:t xml:space="preserve"> ее объем и обеспечивается преемственность преподавания учебных предметов, курсов, дисциплин (модулей) в классах (классах-комплектах), группах, за исключением случаев, предусмотренных пунктом 2.10.8 настоящего Положения. 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Сохранение объема учебной нагрузки и преемственность преподавания учебных предметов, курсов, дисциплин (модулей) у учителей и преподавателей выпускных классов, групп обеспечивается путем </w:t>
      </w:r>
      <w:r w:rsidRPr="00166E9C">
        <w:rPr>
          <w:sz w:val="28"/>
          <w:szCs w:val="28"/>
        </w:rPr>
        <w:lastRenderedPageBreak/>
        <w:t xml:space="preserve">предоставления им учебной нагрузки в классах (классах-комплектах), группах, в которых впервые начинается изучение преподаваемых этими учителями и преподавателями учебных предметов, курсов, дисциплин (модулей).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Объем учебной нагрузки педагогических работников,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классов, в том числе классов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(далее – классы (классы-комплекты).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Объем учебной нагрузки педагогических работников, установленный в текущем учебном году, не может быть изменен по инициативе работодателя на следующий учебный год, за исключением случаев изменения учебной нагрузки педагогических работников, указанных в пунктах 11 и 12 приложения № 1 к приказу № 269, в сторону ее снижения, связанного с уменьшением количества часов по учебным планам, учебным графикам, 8 сокращением количества обучающихся, занимающихся, групп, сокращением количества классов (классов-комплектов).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Объем учебной нагрузки учителей, преподавателей больше или меньше нормы часов за должностной оклад устанавливается только с их письменного согласия. </w:t>
      </w:r>
    </w:p>
    <w:p w:rsidR="002B74AF" w:rsidRPr="00166E9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Предельный объем учебной нагрузки (преподавательской работы), который может выполняться в той же образовательной организации его руководителем, определяется учредителем образовательной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же образовательной организации для указанных работников совместительством не считается. 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2.10.10 1 . Норма часов учебной (преподавательской) работы 18 часов в неделю за ставку заработной платы устанавливается: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учителям организаций, осуществляющих образовательную деятельность по образовательным программам начального общего образования, основного общего образования и среднего общего образования, в том числе по адаптированным образовательным программам начального общего образования, основного общего образования; 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преподавателям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педагогам дополнительного образования и старшим педагогам дополнительного образования; 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тренерам-преподавателям и старшим тренерам-преподавателям организаций, осуществляющих образовательную деятельность по </w:t>
      </w:r>
      <w:r w:rsidRPr="00166E9C">
        <w:rPr>
          <w:sz w:val="28"/>
          <w:szCs w:val="28"/>
        </w:rPr>
        <w:lastRenderedPageBreak/>
        <w:t xml:space="preserve">образовательным программам в области физической культуры и спорта, включая программы спортивной подготовки; </w:t>
      </w:r>
    </w:p>
    <w:p w:rsidR="007E01DC" w:rsidRDefault="004B0D20" w:rsidP="00166E9C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логопедам (наименование должности «логопед» предусмотрено для организаций сферы здравоохранения и социального обслуживания, </w:t>
      </w:r>
      <w:r w:rsidR="00A759AF" w:rsidRPr="00166E9C">
        <w:rPr>
          <w:sz w:val="28"/>
          <w:szCs w:val="28"/>
        </w:rPr>
        <w:t>с</w:t>
      </w:r>
      <w:r w:rsidRPr="00166E9C">
        <w:rPr>
          <w:sz w:val="28"/>
          <w:szCs w:val="28"/>
        </w:rPr>
        <w:t xml:space="preserve"> осуществляющих образовательную деятельность в качестве допо</w:t>
      </w:r>
      <w:r w:rsidR="00744833">
        <w:rPr>
          <w:sz w:val="28"/>
          <w:szCs w:val="28"/>
        </w:rPr>
        <w:t>лнительного вида деятельности).</w:t>
      </w:r>
    </w:p>
    <w:p w:rsidR="002B74AF" w:rsidRPr="00166E9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2.10.10 3 . За норму часов педагогической работы за ставку заработной платы педагогических работников, перечисленных в пунктах 2.10.10 1 настоящего Положения, принимается норма часов учебной (преподавательской) работы, являющаяся нормируемой частью их педагогической работы. </w:t>
      </w:r>
    </w:p>
    <w:p w:rsidR="007E01D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2.10.11. Предоставление 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данная  образовательная организация является местом основной работы, обеспечены преподавательской работой по своей специальности в объеме не менее чем на 1 должностной оклад. </w:t>
      </w:r>
    </w:p>
    <w:p w:rsidR="007E01D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При возложении на учителей организаций, реализующих основные общеобразовательные программы, для которых указанные организации являются основным местом работы, обязанностей по обучению на дому или в медицинских организациях детей, которые по состоянию здоровья не могут посещать такие организации, количество часов, установленное для обучения таких детей, включается в их учебную нагрузку на общих основаниях и совместительством не считается.</w:t>
      </w:r>
    </w:p>
    <w:p w:rsidR="007E01D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 Учебная нагрузка учителям и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учителями (преподавателями). </w:t>
      </w:r>
    </w:p>
    <w:p w:rsidR="007E01D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>Порядок, установленный абзацами первым - третьим настоящего пункта, применяется при установлении продолжительности рабочего времени (установлении размера преподавательской, педагогической работы) работникам организац</w:t>
      </w:r>
      <w:r w:rsidR="00E235AC">
        <w:rPr>
          <w:sz w:val="28"/>
          <w:szCs w:val="28"/>
        </w:rPr>
        <w:t>ий дополнительного образования.».</w:t>
      </w:r>
    </w:p>
    <w:p w:rsidR="002B74AF" w:rsidRPr="00166E9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166E9C">
        <w:rPr>
          <w:sz w:val="28"/>
          <w:szCs w:val="28"/>
        </w:rPr>
        <w:t xml:space="preserve">1.3. В абзаце первом подпункта 2.11.4 пункта 2.11 слова «приказом Министерства образования Российской Федерации от 11 мая 2016 г.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деятельность"» заменить словами «приказом Министерства просвещения Российской Федерации от 4 апреля 2025 г. № 268 "Об утверждении Особенностей режима рабочего времени и времени отдыха 11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</w:t>
      </w:r>
      <w:r w:rsidRPr="00166E9C">
        <w:rPr>
          <w:sz w:val="28"/>
          <w:szCs w:val="28"/>
        </w:rPr>
        <w:lastRenderedPageBreak/>
        <w:t>профессионального образования и соответствующим дополнительным профессиональным программам, основным программам профессионального обучения"».</w:t>
      </w:r>
    </w:p>
    <w:p w:rsidR="003B1DA3" w:rsidRPr="007E01DC" w:rsidRDefault="004B0D20" w:rsidP="00744833">
      <w:pPr>
        <w:pStyle w:val="a8"/>
        <w:ind w:left="0" w:firstLine="708"/>
        <w:jc w:val="both"/>
        <w:rPr>
          <w:sz w:val="28"/>
          <w:szCs w:val="28"/>
        </w:rPr>
      </w:pPr>
      <w:r w:rsidRPr="007E01DC">
        <w:rPr>
          <w:sz w:val="28"/>
          <w:szCs w:val="28"/>
        </w:rPr>
        <w:t xml:space="preserve"> 2. В приложении 1 к Положению:</w:t>
      </w:r>
    </w:p>
    <w:p w:rsidR="003B1DA3" w:rsidRDefault="00232DE1" w:rsidP="0074483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1DA3" w:rsidRPr="006A63AA">
        <w:rPr>
          <w:sz w:val="28"/>
          <w:szCs w:val="28"/>
        </w:rPr>
        <w:t xml:space="preserve">.1. </w:t>
      </w:r>
      <w:r w:rsidR="005A4D1C" w:rsidRPr="005A4D1C">
        <w:rPr>
          <w:sz w:val="28"/>
          <w:szCs w:val="28"/>
        </w:rPr>
        <w:t>Подпункт 1.4</w:t>
      </w:r>
      <w:r w:rsidR="003B1DA3" w:rsidRPr="005A4D1C">
        <w:rPr>
          <w:sz w:val="28"/>
          <w:szCs w:val="28"/>
        </w:rPr>
        <w:t>пункт</w:t>
      </w:r>
      <w:r w:rsidR="005A4D1C" w:rsidRPr="005A4D1C">
        <w:rPr>
          <w:sz w:val="28"/>
          <w:szCs w:val="28"/>
        </w:rPr>
        <w:t>а</w:t>
      </w:r>
      <w:r w:rsidR="003B1DA3" w:rsidRPr="005A4D1C">
        <w:rPr>
          <w:sz w:val="28"/>
          <w:szCs w:val="28"/>
        </w:rPr>
        <w:t xml:space="preserve"> 1</w:t>
      </w:r>
      <w:r w:rsidR="005A4D1C">
        <w:rPr>
          <w:sz w:val="28"/>
          <w:szCs w:val="28"/>
        </w:rPr>
        <w:t xml:space="preserve"> изложить в следующей редакции</w:t>
      </w:r>
      <w:r w:rsidR="003B1DA3" w:rsidRPr="005A4D1C">
        <w:rPr>
          <w:sz w:val="28"/>
          <w:szCs w:val="28"/>
        </w:rPr>
        <w:t xml:space="preserve">: </w:t>
      </w:r>
    </w:p>
    <w:p w:rsidR="00E235AC" w:rsidRPr="005A4D1C" w:rsidRDefault="00E235AC" w:rsidP="00744833">
      <w:pPr>
        <w:pStyle w:val="a8"/>
        <w:ind w:left="0"/>
        <w:jc w:val="both"/>
        <w:rPr>
          <w:sz w:val="28"/>
          <w:szCs w:val="28"/>
        </w:rPr>
      </w:pPr>
    </w:p>
    <w:p w:rsidR="003B1DA3" w:rsidRDefault="005A4D1C" w:rsidP="00744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1DA3" w:rsidRPr="009B72E6">
        <w:rPr>
          <w:sz w:val="28"/>
          <w:szCs w:val="28"/>
        </w:rPr>
        <w:t xml:space="preserve">1.4 </w:t>
      </w:r>
      <w:r w:rsidR="003B1DA3">
        <w:rPr>
          <w:sz w:val="28"/>
          <w:szCs w:val="28"/>
        </w:rPr>
        <w:t>"</w:t>
      </w:r>
      <w:r w:rsidR="003B1DA3" w:rsidRPr="009B72E6">
        <w:rPr>
          <w:sz w:val="28"/>
          <w:szCs w:val="28"/>
        </w:rPr>
        <w:t>Профессиональная квалификационная группа должн</w:t>
      </w:r>
      <w:r w:rsidR="003B1DA3">
        <w:rPr>
          <w:sz w:val="28"/>
          <w:szCs w:val="28"/>
        </w:rPr>
        <w:t>остей педагогических работников»</w:t>
      </w:r>
    </w:p>
    <w:tbl>
      <w:tblPr>
        <w:tblW w:w="9521" w:type="dxa"/>
        <w:tblInd w:w="113" w:type="dxa"/>
        <w:tblLayout w:type="fixed"/>
        <w:tblLook w:val="04A0"/>
      </w:tblPr>
      <w:tblGrid>
        <w:gridCol w:w="3426"/>
        <w:gridCol w:w="1559"/>
        <w:gridCol w:w="1134"/>
        <w:gridCol w:w="1134"/>
        <w:gridCol w:w="1134"/>
        <w:gridCol w:w="1134"/>
      </w:tblGrid>
      <w:tr w:rsidR="003B1DA3" w:rsidRPr="00376432" w:rsidTr="00286C27">
        <w:trPr>
          <w:trHeight w:val="186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Повышающий коэффициент по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Минимальный оклад &lt;1&gt;,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Минимальный оклад,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Минимальный оклад &lt;2&gt;,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Минимальный оклад &lt;3&gt;, руб.</w:t>
            </w:r>
          </w:p>
        </w:tc>
      </w:tr>
      <w:tr w:rsidR="003B1DA3" w:rsidRPr="00376432" w:rsidTr="00286C27">
        <w:trPr>
          <w:trHeight w:val="50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B1DA3" w:rsidRPr="00376432" w:rsidTr="00286C27">
        <w:trPr>
          <w:trHeight w:val="735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A3" w:rsidRPr="00E23A61" w:rsidRDefault="003B1DA3" w:rsidP="00286C27">
            <w:pPr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4559</w:t>
            </w:r>
            <w:r w:rsidRPr="00E23A6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5104</w:t>
            </w:r>
            <w:r w:rsidRPr="00E23A6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6956</w:t>
            </w:r>
          </w:p>
        </w:tc>
      </w:tr>
      <w:tr w:rsidR="003B1DA3" w:rsidRPr="00376432" w:rsidTr="00286C27">
        <w:trPr>
          <w:trHeight w:val="735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A3" w:rsidRPr="00E23A61" w:rsidRDefault="003B1DA3" w:rsidP="00286C27">
            <w:pPr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7359B5" w:rsidP="007359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6780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8843</w:t>
            </w:r>
          </w:p>
        </w:tc>
      </w:tr>
      <w:tr w:rsidR="003B1DA3" w:rsidRPr="00376432" w:rsidTr="00286C27">
        <w:trPr>
          <w:trHeight w:val="81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A3" w:rsidRPr="00E23A61" w:rsidRDefault="003B1DA3" w:rsidP="00286C27">
            <w:pPr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3 квалификационный уровень (воспитатель,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23A61">
              <w:rPr>
                <w:color w:val="000000"/>
                <w:sz w:val="28"/>
                <w:szCs w:val="28"/>
              </w:rPr>
              <w:t>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6967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7621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9786</w:t>
            </w:r>
          </w:p>
        </w:tc>
      </w:tr>
      <w:tr w:rsidR="003B1DA3" w:rsidRPr="00376432" w:rsidTr="00286C27">
        <w:trPr>
          <w:trHeight w:val="75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A3" w:rsidRPr="00E23A61" w:rsidRDefault="003B1DA3" w:rsidP="00286C27">
            <w:pPr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 xml:space="preserve">4 квалификационный уровень (преподаватель, преподаватель-организатор основ безопасности жизнедеятельности, руководитель </w:t>
            </w:r>
            <w:r w:rsidRPr="00E23A61">
              <w:rPr>
                <w:color w:val="000000"/>
                <w:sz w:val="28"/>
                <w:szCs w:val="28"/>
              </w:rPr>
              <w:lastRenderedPageBreak/>
              <w:t xml:space="preserve">физического воспитания, старший воспитатель, старший методист, </w:t>
            </w:r>
            <w:proofErr w:type="spellStart"/>
            <w:r w:rsidRPr="00E23A61">
              <w:rPr>
                <w:color w:val="000000"/>
                <w:sz w:val="28"/>
                <w:szCs w:val="28"/>
              </w:rPr>
              <w:t>тьютор</w:t>
            </w:r>
            <w:proofErr w:type="spellEnd"/>
            <w:r w:rsidRPr="00E23A61">
              <w:rPr>
                <w:color w:val="000000"/>
                <w:sz w:val="28"/>
                <w:szCs w:val="28"/>
              </w:rPr>
              <w:t>, учитель, учитель-дефектолог, учитель-логопед (логопед), педагог-библиотекарь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lastRenderedPageBreak/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286C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3B1DA3" w:rsidP="007359B5">
            <w:pPr>
              <w:jc w:val="center"/>
              <w:rPr>
                <w:color w:val="000000"/>
                <w:sz w:val="28"/>
                <w:szCs w:val="28"/>
              </w:rPr>
            </w:pPr>
            <w:r w:rsidRPr="00E23A61">
              <w:rPr>
                <w:color w:val="000000"/>
                <w:sz w:val="28"/>
                <w:szCs w:val="28"/>
              </w:rPr>
              <w:t>1</w:t>
            </w:r>
            <w:r w:rsidR="007359B5">
              <w:rPr>
                <w:color w:val="000000"/>
                <w:sz w:val="28"/>
                <w:szCs w:val="28"/>
              </w:rPr>
              <w:t>8461</w:t>
            </w:r>
            <w:r w:rsidRPr="00E23A6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A3" w:rsidRPr="00E23A61" w:rsidRDefault="007359B5" w:rsidP="007359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20727</w:t>
            </w:r>
          </w:p>
        </w:tc>
      </w:tr>
    </w:tbl>
    <w:p w:rsidR="003B1DA3" w:rsidRPr="00376432" w:rsidRDefault="003B1DA3" w:rsidP="003B1DA3">
      <w:pPr>
        <w:autoSpaceDE w:val="0"/>
        <w:autoSpaceDN w:val="0"/>
        <w:adjustRightInd w:val="0"/>
        <w:ind w:left="8640"/>
        <w:jc w:val="both"/>
      </w:pPr>
    </w:p>
    <w:p w:rsidR="003B1DA3" w:rsidRDefault="003B1DA3" w:rsidP="003B1DA3">
      <w:pPr>
        <w:ind w:firstLine="300"/>
        <w:jc w:val="both"/>
        <w:rPr>
          <w:sz w:val="28"/>
          <w:szCs w:val="28"/>
        </w:rPr>
      </w:pPr>
      <w:r w:rsidRPr="003902BD">
        <w:rPr>
          <w:sz w:val="28"/>
          <w:szCs w:val="28"/>
        </w:rPr>
        <w:t>Примечание:</w:t>
      </w:r>
    </w:p>
    <w:p w:rsidR="003B1DA3" w:rsidRPr="00522C36" w:rsidRDefault="003B1DA3" w:rsidP="003B1DA3">
      <w:pPr>
        <w:ind w:firstLine="300"/>
        <w:jc w:val="both"/>
        <w:rPr>
          <w:sz w:val="28"/>
          <w:szCs w:val="28"/>
        </w:rPr>
      </w:pPr>
      <w:r w:rsidRPr="00522C36">
        <w:rPr>
          <w:sz w:val="28"/>
          <w:szCs w:val="28"/>
        </w:rPr>
        <w:t>&lt;1&gt;  Минимальные оклады по профессиональной квалификационной группе должностей педагогических работников государственных образовательных организаций (за исключением государственных организаций дополнительного образования Нижегородской области и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- детский сад»).</w:t>
      </w:r>
    </w:p>
    <w:p w:rsidR="003B1DA3" w:rsidRPr="00522C36" w:rsidRDefault="003B1DA3" w:rsidP="003B1DA3">
      <w:pPr>
        <w:ind w:firstLine="300"/>
        <w:jc w:val="both"/>
        <w:rPr>
          <w:sz w:val="28"/>
          <w:szCs w:val="28"/>
        </w:rPr>
      </w:pPr>
      <w:r w:rsidRPr="00522C36">
        <w:rPr>
          <w:sz w:val="28"/>
          <w:szCs w:val="28"/>
        </w:rPr>
        <w:t xml:space="preserve">&lt;2&gt; Минимальные оклады по профессиональной квалификационной группе должностей педагогических работников государственных организаций дополнительного образования Нижегородской области. </w:t>
      </w:r>
    </w:p>
    <w:p w:rsidR="003B1DA3" w:rsidRDefault="003B1DA3" w:rsidP="003B1DA3">
      <w:pPr>
        <w:ind w:firstLine="300"/>
        <w:jc w:val="both"/>
        <w:rPr>
          <w:sz w:val="28"/>
          <w:szCs w:val="28"/>
        </w:rPr>
      </w:pPr>
      <w:r w:rsidRPr="00522C36">
        <w:rPr>
          <w:sz w:val="28"/>
          <w:szCs w:val="28"/>
        </w:rPr>
        <w:t xml:space="preserve">&lt;3&gt; Минимальные оклады по профессиональной квалификационной группе должностей педагогических работников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– детский сад». </w:t>
      </w:r>
    </w:p>
    <w:p w:rsidR="00E235AC" w:rsidRDefault="00E235AC" w:rsidP="003B1DA3">
      <w:pPr>
        <w:ind w:firstLine="300"/>
        <w:jc w:val="both"/>
        <w:rPr>
          <w:sz w:val="28"/>
          <w:szCs w:val="28"/>
        </w:rPr>
      </w:pPr>
    </w:p>
    <w:p w:rsidR="003B1DA3" w:rsidRDefault="003B1DA3" w:rsidP="003B1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106">
        <w:rPr>
          <w:rFonts w:ascii="Times New Roman" w:hAnsi="Times New Roman" w:cs="Times New Roman"/>
          <w:sz w:val="28"/>
          <w:szCs w:val="28"/>
        </w:rPr>
        <w:t>Должности педагогических работников, не включенные в профессиональные квалификационные группы должностей работников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8"/>
        <w:gridCol w:w="1985"/>
        <w:gridCol w:w="1966"/>
      </w:tblGrid>
      <w:tr w:rsidR="003B1DA3" w:rsidRPr="00995106" w:rsidTr="00286C27">
        <w:tc>
          <w:tcPr>
            <w:tcW w:w="5098" w:type="dxa"/>
          </w:tcPr>
          <w:p w:rsidR="003B1DA3" w:rsidRPr="00995106" w:rsidRDefault="003B1DA3" w:rsidP="00286C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985" w:type="dxa"/>
          </w:tcPr>
          <w:p w:rsidR="003B1DA3" w:rsidRPr="00995106" w:rsidRDefault="003B1DA3" w:rsidP="00286C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 по должности</w:t>
            </w:r>
          </w:p>
        </w:tc>
        <w:tc>
          <w:tcPr>
            <w:tcW w:w="1966" w:type="dxa"/>
          </w:tcPr>
          <w:p w:rsidR="003B1DA3" w:rsidRPr="00995106" w:rsidRDefault="003B1DA3" w:rsidP="00286C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Минимальный оклад, руб.</w:t>
            </w:r>
          </w:p>
        </w:tc>
      </w:tr>
      <w:tr w:rsidR="003B1DA3" w:rsidRPr="00995106" w:rsidTr="00286C27">
        <w:tc>
          <w:tcPr>
            <w:tcW w:w="9049" w:type="dxa"/>
            <w:gridSpan w:val="3"/>
          </w:tcPr>
          <w:p w:rsidR="003B1DA3" w:rsidRPr="00995106" w:rsidRDefault="003B1DA3" w:rsidP="00286C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работников, не включенные в профессиональную квалификационную группу должностей педагогических работников</w:t>
            </w:r>
          </w:p>
          <w:p w:rsidR="003B1DA3" w:rsidRPr="00995106" w:rsidRDefault="003B1DA3" w:rsidP="007359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оклад: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59B5">
              <w:rPr>
                <w:rFonts w:ascii="Times New Roman" w:hAnsi="Times New Roman" w:cs="Times New Roman"/>
                <w:sz w:val="28"/>
                <w:szCs w:val="28"/>
              </w:rPr>
              <w:t>4559</w:t>
            </w: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3B1DA3" w:rsidRPr="00995106" w:rsidTr="00286C27">
        <w:tc>
          <w:tcPr>
            <w:tcW w:w="5098" w:type="dxa"/>
          </w:tcPr>
          <w:p w:rsidR="003B1DA3" w:rsidRPr="00995106" w:rsidRDefault="003B1DA3" w:rsidP="00286C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 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1985" w:type="dxa"/>
          </w:tcPr>
          <w:p w:rsidR="003B1DA3" w:rsidRPr="00995106" w:rsidRDefault="003B1DA3" w:rsidP="00286C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1966" w:type="dxa"/>
          </w:tcPr>
          <w:p w:rsidR="003B1DA3" w:rsidRPr="00995106" w:rsidRDefault="003B1DA3" w:rsidP="007359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59B5">
              <w:rPr>
                <w:rFonts w:ascii="Times New Roman" w:hAnsi="Times New Roman" w:cs="Times New Roman"/>
                <w:sz w:val="28"/>
                <w:szCs w:val="28"/>
              </w:rPr>
              <w:t>7774</w:t>
            </w:r>
          </w:p>
        </w:tc>
      </w:tr>
    </w:tbl>
    <w:p w:rsidR="00E235AC" w:rsidRDefault="00E235AC" w:rsidP="003B1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5AC" w:rsidRDefault="00E235AC" w:rsidP="003B1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3.Наименование приложения 4 изложить в следующей редакции</w:t>
      </w:r>
    </w:p>
    <w:p w:rsidR="00E235AC" w:rsidRDefault="00E235AC" w:rsidP="003B1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«Доплаты за дополнительно</w:t>
      </w:r>
      <w:r w:rsidR="00B757A5">
        <w:rPr>
          <w:rFonts w:ascii="Times New Roman" w:hAnsi="Times New Roman" w:cs="Times New Roman"/>
          <w:sz w:val="28"/>
          <w:szCs w:val="28"/>
        </w:rPr>
        <w:t xml:space="preserve"> возложенные на педагогических </w:t>
      </w:r>
      <w:r>
        <w:rPr>
          <w:rFonts w:ascii="Times New Roman" w:hAnsi="Times New Roman" w:cs="Times New Roman"/>
          <w:sz w:val="28"/>
          <w:szCs w:val="28"/>
        </w:rPr>
        <w:t>и других работников обязанности»</w:t>
      </w:r>
    </w:p>
    <w:p w:rsidR="003B1DA3" w:rsidRDefault="003B1DA3" w:rsidP="003B1DA3">
      <w:pPr>
        <w:pStyle w:val="ConsPlusNormal"/>
        <w:ind w:firstLine="709"/>
        <w:jc w:val="both"/>
        <w:rPr>
          <w:rFonts w:ascii="Times New Roman" w:hAnsi="Times New Roman" w:cs="Times New Roman"/>
          <w:color w:val="392C6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B02B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1B02B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</w:t>
      </w:r>
      <w:r w:rsidR="00232DE1">
        <w:rPr>
          <w:rFonts w:ascii="Times New Roman" w:hAnsi="Times New Roman" w:cs="Times New Roman"/>
          <w:sz w:val="28"/>
          <w:szCs w:val="28"/>
        </w:rPr>
        <w:t>сентября</w:t>
      </w:r>
      <w:r w:rsidR="00B757A5">
        <w:rPr>
          <w:rFonts w:ascii="Times New Roman" w:hAnsi="Times New Roman" w:cs="Times New Roman"/>
          <w:sz w:val="28"/>
          <w:szCs w:val="28"/>
        </w:rPr>
        <w:t xml:space="preserve"> </w:t>
      </w:r>
      <w:r w:rsidRPr="001B02B2">
        <w:rPr>
          <w:rFonts w:ascii="Times New Roman" w:hAnsi="Times New Roman" w:cs="Times New Roman"/>
          <w:sz w:val="28"/>
          <w:szCs w:val="28"/>
        </w:rPr>
        <w:t>202</w:t>
      </w:r>
      <w:r w:rsidR="00232DE1">
        <w:rPr>
          <w:rFonts w:ascii="Times New Roman" w:hAnsi="Times New Roman" w:cs="Times New Roman"/>
          <w:sz w:val="28"/>
          <w:szCs w:val="28"/>
        </w:rPr>
        <w:t>5</w:t>
      </w:r>
      <w:r w:rsidRPr="001B02B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B02B2">
        <w:rPr>
          <w:rFonts w:ascii="Times New Roman" w:hAnsi="Times New Roman" w:cs="Times New Roman"/>
          <w:sz w:val="28"/>
          <w:szCs w:val="28"/>
        </w:rPr>
        <w:t>.</w:t>
      </w:r>
      <w:r w:rsidRPr="001B02B2">
        <w:rPr>
          <w:rFonts w:ascii="Times New Roman" w:hAnsi="Times New Roman" w:cs="Times New Roman"/>
          <w:color w:val="392C69"/>
          <w:sz w:val="28"/>
          <w:szCs w:val="28"/>
        </w:rPr>
        <w:t>.</w:t>
      </w:r>
      <w:proofErr w:type="gramEnd"/>
    </w:p>
    <w:p w:rsidR="003B1DA3" w:rsidRPr="005F6420" w:rsidRDefault="003B1DA3" w:rsidP="003B1DA3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46074F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Управления образования администрации Варнавинского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6074F">
        <w:rPr>
          <w:rFonts w:ascii="Times New Roman" w:hAnsi="Times New Roman" w:cs="Times New Roman"/>
          <w:sz w:val="28"/>
          <w:szCs w:val="28"/>
        </w:rPr>
        <w:t xml:space="preserve"> Нижегородской области в сети интер</w:t>
      </w:r>
      <w:r w:rsidRPr="005F6420">
        <w:rPr>
          <w:sz w:val="24"/>
          <w:szCs w:val="24"/>
        </w:rPr>
        <w:t>нет.</w:t>
      </w:r>
    </w:p>
    <w:p w:rsidR="003B1DA3" w:rsidRPr="0046074F" w:rsidRDefault="003B1DA3" w:rsidP="003B1DA3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607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07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07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Варнавинского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75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B75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Малинову</w:t>
      </w:r>
      <w:proofErr w:type="spellEnd"/>
      <w:r w:rsidRPr="0046074F">
        <w:rPr>
          <w:rFonts w:ascii="Times New Roman" w:hAnsi="Times New Roman" w:cs="Times New Roman"/>
          <w:sz w:val="28"/>
          <w:szCs w:val="28"/>
        </w:rPr>
        <w:t>.</w:t>
      </w:r>
    </w:p>
    <w:p w:rsidR="003B1DA3" w:rsidRDefault="003B1DA3" w:rsidP="003B1DA3">
      <w:pPr>
        <w:keepNext/>
        <w:jc w:val="both"/>
        <w:outlineLvl w:val="3"/>
        <w:rPr>
          <w:sz w:val="28"/>
          <w:szCs w:val="28"/>
        </w:rPr>
      </w:pPr>
    </w:p>
    <w:p w:rsidR="0095592F" w:rsidRDefault="0095592F" w:rsidP="003B1DA3">
      <w:pPr>
        <w:keepNext/>
        <w:jc w:val="both"/>
        <w:outlineLvl w:val="3"/>
        <w:rPr>
          <w:sz w:val="28"/>
          <w:szCs w:val="28"/>
        </w:rPr>
      </w:pPr>
    </w:p>
    <w:p w:rsidR="0095592F" w:rsidRPr="0046074F" w:rsidRDefault="0095592F" w:rsidP="003B1DA3">
      <w:pPr>
        <w:keepNext/>
        <w:jc w:val="both"/>
        <w:outlineLvl w:val="3"/>
        <w:rPr>
          <w:sz w:val="28"/>
          <w:szCs w:val="28"/>
        </w:rPr>
      </w:pPr>
    </w:p>
    <w:p w:rsidR="003B1DA3" w:rsidRPr="0046074F" w:rsidRDefault="003B1DA3" w:rsidP="003B1DA3">
      <w:pPr>
        <w:keepNext/>
        <w:jc w:val="both"/>
        <w:outlineLvl w:val="3"/>
        <w:rPr>
          <w:sz w:val="28"/>
          <w:szCs w:val="28"/>
        </w:rPr>
      </w:pPr>
      <w:r w:rsidRPr="0046074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46074F">
        <w:rPr>
          <w:sz w:val="28"/>
          <w:szCs w:val="28"/>
        </w:rPr>
        <w:tab/>
      </w:r>
      <w:r w:rsidRPr="0046074F">
        <w:rPr>
          <w:sz w:val="28"/>
          <w:szCs w:val="28"/>
        </w:rPr>
        <w:tab/>
      </w:r>
      <w:r w:rsidRPr="0046074F">
        <w:rPr>
          <w:sz w:val="28"/>
          <w:szCs w:val="28"/>
        </w:rPr>
        <w:tab/>
      </w:r>
      <w:r w:rsidR="00B757A5">
        <w:rPr>
          <w:sz w:val="28"/>
          <w:szCs w:val="28"/>
        </w:rPr>
        <w:tab/>
      </w:r>
      <w:r w:rsidR="00B757A5">
        <w:rPr>
          <w:sz w:val="28"/>
          <w:szCs w:val="28"/>
        </w:rPr>
        <w:tab/>
      </w:r>
      <w:r w:rsidR="00B757A5">
        <w:rPr>
          <w:sz w:val="28"/>
          <w:szCs w:val="28"/>
        </w:rPr>
        <w:tab/>
      </w:r>
      <w:r w:rsidRPr="0046074F">
        <w:rPr>
          <w:sz w:val="28"/>
          <w:szCs w:val="28"/>
        </w:rPr>
        <w:t>А.</w:t>
      </w:r>
      <w:r>
        <w:rPr>
          <w:sz w:val="28"/>
          <w:szCs w:val="28"/>
        </w:rPr>
        <w:t>Г.Фролов</w:t>
      </w:r>
    </w:p>
    <w:sectPr w:rsidR="003B1DA3" w:rsidRPr="0046074F" w:rsidSect="0096186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2386"/>
    <w:multiLevelType w:val="hybridMultilevel"/>
    <w:tmpl w:val="96CC899C"/>
    <w:lvl w:ilvl="0" w:tplc="C6FC4162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4AF1D4B"/>
    <w:multiLevelType w:val="hybridMultilevel"/>
    <w:tmpl w:val="96CC899C"/>
    <w:lvl w:ilvl="0" w:tplc="C6FC4162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DA3"/>
    <w:rsid w:val="00146049"/>
    <w:rsid w:val="00151EE1"/>
    <w:rsid w:val="00166E9C"/>
    <w:rsid w:val="00232DE1"/>
    <w:rsid w:val="002B74AF"/>
    <w:rsid w:val="003B1DA3"/>
    <w:rsid w:val="004B0D20"/>
    <w:rsid w:val="004F48A3"/>
    <w:rsid w:val="004F748F"/>
    <w:rsid w:val="00561969"/>
    <w:rsid w:val="005A4D1C"/>
    <w:rsid w:val="007359B5"/>
    <w:rsid w:val="00744833"/>
    <w:rsid w:val="007E01DC"/>
    <w:rsid w:val="0095592F"/>
    <w:rsid w:val="00A759AF"/>
    <w:rsid w:val="00B757A5"/>
    <w:rsid w:val="00C243A7"/>
    <w:rsid w:val="00E2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B1DA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1D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1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3B1DA3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B1DA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3B1DA3"/>
    <w:pPr>
      <w:spacing w:before="60"/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3B1D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7">
    <w:name w:val="Нормальный"/>
    <w:rsid w:val="003B1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B1DA3"/>
    <w:pPr>
      <w:ind w:left="720"/>
      <w:contextualSpacing/>
    </w:pPr>
  </w:style>
  <w:style w:type="table" w:styleId="a9">
    <w:name w:val="Table Grid"/>
    <w:basedOn w:val="a1"/>
    <w:uiPriority w:val="39"/>
    <w:rsid w:val="003B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B1D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48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8280-3757-4EF5-9060-8FEEA293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2026-01-14T06:05:00Z</cp:lastPrinted>
  <dcterms:created xsi:type="dcterms:W3CDTF">2026-01-19T11:34:00Z</dcterms:created>
  <dcterms:modified xsi:type="dcterms:W3CDTF">2026-01-19T11:35:00Z</dcterms:modified>
</cp:coreProperties>
</file>