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B1" w:rsidRDefault="003B174A">
      <w:pPr>
        <w:jc w:val="center"/>
      </w:pPr>
      <w:r>
        <w:rPr>
          <w:noProof/>
        </w:rPr>
        <w:drawing>
          <wp:inline distT="0" distB="0" distL="0" distR="0">
            <wp:extent cx="800100" cy="8001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2B1" w:rsidRDefault="003B174A">
      <w:pPr>
        <w:jc w:val="center"/>
        <w:rPr>
          <w:sz w:val="28"/>
        </w:rPr>
      </w:pPr>
      <w:r>
        <w:rPr>
          <w:sz w:val="28"/>
        </w:rPr>
        <w:t>Администрация Варнавинского муниципального округа</w:t>
      </w:r>
    </w:p>
    <w:p w:rsidR="008452B1" w:rsidRDefault="003B174A">
      <w:pPr>
        <w:jc w:val="center"/>
        <w:rPr>
          <w:sz w:val="28"/>
        </w:rPr>
      </w:pPr>
      <w:r>
        <w:rPr>
          <w:sz w:val="28"/>
        </w:rPr>
        <w:t>Нижегородской области</w:t>
      </w:r>
    </w:p>
    <w:p w:rsidR="008452B1" w:rsidRDefault="003B174A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0"/>
        <w:gridCol w:w="4920"/>
      </w:tblGrid>
      <w:tr w:rsidR="008452B1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52B1" w:rsidRDefault="00C34E85" w:rsidP="00C34E85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   08</w:t>
            </w:r>
            <w:r w:rsidR="003B174A">
              <w:rPr>
                <w:sz w:val="28"/>
              </w:rPr>
              <w:t>.04.2026г.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52B1" w:rsidRDefault="003B174A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№ </w:t>
            </w:r>
            <w:r w:rsidR="00C34E85">
              <w:rPr>
                <w:sz w:val="28"/>
              </w:rPr>
              <w:t>191</w:t>
            </w:r>
          </w:p>
        </w:tc>
      </w:tr>
    </w:tbl>
    <w:p w:rsidR="00E77732" w:rsidRDefault="00E77732" w:rsidP="00E77732">
      <w:pPr>
        <w:pStyle w:val="12"/>
        <w:spacing w:beforeAutospacing="0" w:after="0" w:afterAutospacing="0"/>
        <w:jc w:val="center"/>
        <w:rPr>
          <w:b/>
          <w:sz w:val="28"/>
        </w:rPr>
      </w:pPr>
    </w:p>
    <w:p w:rsidR="00E77732" w:rsidRDefault="003B174A" w:rsidP="00E77732">
      <w:pPr>
        <w:pStyle w:val="12"/>
        <w:spacing w:beforeAutospacing="0" w:after="0" w:afterAutospacing="0"/>
        <w:jc w:val="center"/>
        <w:rPr>
          <w:sz w:val="28"/>
        </w:rPr>
      </w:pPr>
      <w:r w:rsidRPr="00E77732">
        <w:rPr>
          <w:sz w:val="28"/>
        </w:rPr>
        <w:t xml:space="preserve">О признании </w:t>
      </w:r>
      <w:proofErr w:type="gramStart"/>
      <w:r w:rsidRPr="00E77732">
        <w:rPr>
          <w:sz w:val="28"/>
        </w:rPr>
        <w:t>утратившими</w:t>
      </w:r>
      <w:proofErr w:type="gramEnd"/>
      <w:r w:rsidRPr="00E77732">
        <w:rPr>
          <w:sz w:val="28"/>
        </w:rPr>
        <w:t xml:space="preserve"> силу некоторых постановлений администрации Варнавинского муниципального округа Нижегородской области </w:t>
      </w:r>
    </w:p>
    <w:p w:rsidR="00E77732" w:rsidRDefault="003B174A" w:rsidP="00E77732">
      <w:pPr>
        <w:pStyle w:val="12"/>
        <w:spacing w:beforeAutospacing="0" w:after="0" w:afterAutospacing="0"/>
        <w:jc w:val="center"/>
        <w:rPr>
          <w:sz w:val="28"/>
        </w:rPr>
      </w:pPr>
      <w:r w:rsidRPr="00E77732">
        <w:rPr>
          <w:sz w:val="28"/>
        </w:rPr>
        <w:t xml:space="preserve">о предоставлении средств на государственную поддержку, </w:t>
      </w:r>
    </w:p>
    <w:p w:rsidR="00E77732" w:rsidRDefault="003B174A" w:rsidP="00E77732">
      <w:pPr>
        <w:pStyle w:val="12"/>
        <w:spacing w:beforeAutospacing="0" w:after="0" w:afterAutospacing="0"/>
        <w:jc w:val="center"/>
        <w:rPr>
          <w:sz w:val="28"/>
        </w:rPr>
      </w:pPr>
      <w:r w:rsidRPr="00E77732">
        <w:rPr>
          <w:sz w:val="28"/>
        </w:rPr>
        <w:t xml:space="preserve">источником финансового </w:t>
      </w:r>
      <w:proofErr w:type="gramStart"/>
      <w:r w:rsidRPr="00E77732">
        <w:rPr>
          <w:sz w:val="28"/>
        </w:rPr>
        <w:t>обеспечения</w:t>
      </w:r>
      <w:proofErr w:type="gramEnd"/>
      <w:r w:rsidRPr="00E77732">
        <w:rPr>
          <w:sz w:val="28"/>
        </w:rPr>
        <w:t xml:space="preserve"> которых являлись </w:t>
      </w:r>
    </w:p>
    <w:p w:rsidR="008452B1" w:rsidRPr="00E77732" w:rsidRDefault="003B174A" w:rsidP="00E77732">
      <w:pPr>
        <w:pStyle w:val="12"/>
        <w:spacing w:beforeAutospacing="0" w:after="0" w:afterAutospacing="0"/>
        <w:jc w:val="center"/>
        <w:rPr>
          <w:sz w:val="28"/>
        </w:rPr>
      </w:pPr>
      <w:r w:rsidRPr="00E77732">
        <w:rPr>
          <w:sz w:val="28"/>
        </w:rPr>
        <w:t>субвенции из областного бюджета</w:t>
      </w:r>
    </w:p>
    <w:p w:rsidR="008452B1" w:rsidRDefault="008452B1" w:rsidP="00E77732">
      <w:pPr>
        <w:widowControl w:val="0"/>
        <w:spacing w:beforeAutospacing="0" w:after="0" w:afterAutospacing="0"/>
        <w:jc w:val="both"/>
        <w:rPr>
          <w:sz w:val="28"/>
        </w:rPr>
      </w:pPr>
    </w:p>
    <w:p w:rsidR="008452B1" w:rsidRDefault="003B174A" w:rsidP="00E77732">
      <w:pPr>
        <w:widowControl w:val="0"/>
        <w:spacing w:beforeAutospacing="0" w:after="0" w:afterAutospacing="0"/>
        <w:ind w:firstLine="567"/>
        <w:jc w:val="both"/>
        <w:rPr>
          <w:sz w:val="28"/>
        </w:rPr>
      </w:pPr>
      <w:proofErr w:type="gramStart"/>
      <w:r>
        <w:rPr>
          <w:sz w:val="28"/>
        </w:rPr>
        <w:t>В целях приведения в соответствие с Законом Нижегородской области от 9 декабря 2025 г. №169-З «О внесении изменений в Закон Нижегородской области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на основании постановления Правительства Нижегородской области от 16 января 2026г.№9 «О признании утратившими силу некоторых постановлений Правительства Нижегородской области», администрация Варнавинского муниципального округа</w:t>
      </w:r>
      <w:proofErr w:type="gramEnd"/>
      <w:r>
        <w:rPr>
          <w:sz w:val="28"/>
        </w:rPr>
        <w:t xml:space="preserve"> Нижегородской области </w:t>
      </w:r>
      <w:r>
        <w:rPr>
          <w:b/>
          <w:sz w:val="28"/>
        </w:rPr>
        <w:t xml:space="preserve">постановляет: </w:t>
      </w:r>
    </w:p>
    <w:p w:rsidR="008452B1" w:rsidRDefault="003B174A" w:rsidP="00E77732">
      <w:pPr>
        <w:pStyle w:val="12"/>
        <w:numPr>
          <w:ilvl w:val="0"/>
          <w:numId w:val="1"/>
        </w:numPr>
        <w:tabs>
          <w:tab w:val="left" w:pos="0"/>
          <w:tab w:val="left" w:pos="851"/>
        </w:tabs>
        <w:spacing w:beforeAutospacing="0" w:after="0" w:afterAutospacing="0"/>
        <w:ind w:left="0" w:firstLine="567"/>
        <w:jc w:val="both"/>
        <w:rPr>
          <w:sz w:val="28"/>
        </w:rPr>
      </w:pPr>
      <w:r>
        <w:rPr>
          <w:sz w:val="28"/>
        </w:rPr>
        <w:t>Признать утратившими силу:</w:t>
      </w:r>
    </w:p>
    <w:p w:rsidR="008452B1" w:rsidRDefault="003B174A" w:rsidP="00E77732">
      <w:pPr>
        <w:pStyle w:val="12"/>
        <w:tabs>
          <w:tab w:val="left" w:pos="0"/>
        </w:tabs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- постановление администрации Варнавинского муниципального округа Нижегородской области от 23.06.2025г № 423 «Об утверждении Порядка предоставления субсидии на поддержку племенного животноводства»;</w:t>
      </w:r>
    </w:p>
    <w:p w:rsidR="008452B1" w:rsidRDefault="003B174A" w:rsidP="00E77732">
      <w:pPr>
        <w:pStyle w:val="12"/>
        <w:tabs>
          <w:tab w:val="left" w:pos="0"/>
        </w:tabs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- постановление администрации Варнавинского муниципального округа Нижегородской области от 16.05.2025г № 360 «Об утверждении Порядка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техники»;</w:t>
      </w:r>
    </w:p>
    <w:p w:rsidR="008452B1" w:rsidRDefault="003B174A" w:rsidP="00E77732">
      <w:pPr>
        <w:pStyle w:val="12"/>
        <w:tabs>
          <w:tab w:val="left" w:pos="0"/>
        </w:tabs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- постановление администрации Варнавинского муниципального округа Нижегородской области от 22.11.2024г № 887 «Об утверждении Порядка предоставления субсидии на поддержку мясного скотоводства»;</w:t>
      </w:r>
    </w:p>
    <w:p w:rsidR="008452B1" w:rsidRDefault="003B174A" w:rsidP="00E77732">
      <w:pPr>
        <w:pStyle w:val="12"/>
        <w:tabs>
          <w:tab w:val="left" w:pos="0"/>
        </w:tabs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постановление администрации Варнавинского муниципального округа Нижегородской области от 11.03.2024г № 193 «Об утверждении Порядка предоставления субсидии на поддержку проведения </w:t>
      </w:r>
      <w:proofErr w:type="spellStart"/>
      <w:r>
        <w:rPr>
          <w:sz w:val="28"/>
        </w:rPr>
        <w:t>агротехнологических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>работ, повышения уровня экологической безопасности сельскохозяйственного производства, а также на повышение плодородия и качества почв»;</w:t>
      </w:r>
    </w:p>
    <w:p w:rsidR="008452B1" w:rsidRDefault="003B174A" w:rsidP="00E77732">
      <w:pPr>
        <w:pStyle w:val="12"/>
        <w:tabs>
          <w:tab w:val="left" w:pos="0"/>
        </w:tabs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- постановление администрации Варнавинского муниципального округа Нижегородской области от 02.07.2024г № 488 «Об утверждении Порядка предоставления субсидии  на поддержку элитного семеноводства».</w:t>
      </w:r>
    </w:p>
    <w:p w:rsidR="008452B1" w:rsidRDefault="003B174A" w:rsidP="00E77732">
      <w:pPr>
        <w:widowControl w:val="0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2. Настоящее постановление разместить в сети Интернет на официальном сайте Администрации Варнавинского округа.</w:t>
      </w:r>
    </w:p>
    <w:p w:rsidR="008452B1" w:rsidRDefault="003B174A" w:rsidP="00E77732">
      <w:pPr>
        <w:widowControl w:val="0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3.</w:t>
      </w:r>
      <w:r w:rsidR="00E77732">
        <w:rPr>
          <w:sz w:val="28"/>
        </w:rPr>
        <w:t xml:space="preserve"> </w:t>
      </w:r>
      <w:r>
        <w:rPr>
          <w:sz w:val="28"/>
        </w:rPr>
        <w:t xml:space="preserve">Ответственность за контроль и соблюдение требований и норм постановления возложить на начальника управления сельского хозяйства Варнавинского муниципального округа Нижегородской области. </w:t>
      </w:r>
    </w:p>
    <w:p w:rsidR="008452B1" w:rsidRDefault="003B174A" w:rsidP="00E77732">
      <w:pPr>
        <w:widowControl w:val="0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4.</w:t>
      </w:r>
      <w:r w:rsidR="00E77732">
        <w:rPr>
          <w:sz w:val="28"/>
        </w:rPr>
        <w:t xml:space="preserve"> </w:t>
      </w:r>
      <w:r>
        <w:rPr>
          <w:sz w:val="28"/>
        </w:rPr>
        <w:t>Настоящее постановление вступает в силу со дня принятия и распространяется на правоотношения, возникшие с 1 января 2026года.</w:t>
      </w:r>
    </w:p>
    <w:p w:rsidR="008452B1" w:rsidRDefault="008452B1">
      <w:pPr>
        <w:widowControl w:val="0"/>
        <w:jc w:val="both"/>
        <w:rPr>
          <w:sz w:val="28"/>
        </w:rPr>
      </w:pPr>
    </w:p>
    <w:p w:rsidR="008452B1" w:rsidRDefault="00E77732">
      <w:pPr>
        <w:widowControl w:val="0"/>
        <w:jc w:val="both"/>
        <w:rPr>
          <w:sz w:val="28"/>
        </w:rPr>
      </w:pPr>
      <w:r>
        <w:rPr>
          <w:sz w:val="28"/>
        </w:rPr>
        <w:t>Гл</w:t>
      </w:r>
      <w:r w:rsidR="003B174A">
        <w:rPr>
          <w:sz w:val="28"/>
        </w:rPr>
        <w:t>ав</w:t>
      </w:r>
      <w:r>
        <w:rPr>
          <w:sz w:val="28"/>
        </w:rPr>
        <w:t>а</w:t>
      </w:r>
      <w:r w:rsidR="003B174A">
        <w:rPr>
          <w:sz w:val="28"/>
        </w:rPr>
        <w:t xml:space="preserve"> </w:t>
      </w:r>
      <w:r>
        <w:rPr>
          <w:sz w:val="28"/>
        </w:rPr>
        <w:t xml:space="preserve">местного самоуправления </w:t>
      </w:r>
      <w:r w:rsidR="003B174A">
        <w:rPr>
          <w:sz w:val="28"/>
        </w:rPr>
        <w:t xml:space="preserve">                                                     А.</w:t>
      </w:r>
      <w:r>
        <w:rPr>
          <w:sz w:val="28"/>
        </w:rPr>
        <w:t>Г</w:t>
      </w:r>
      <w:r w:rsidR="003B174A">
        <w:rPr>
          <w:sz w:val="28"/>
        </w:rPr>
        <w:t xml:space="preserve">. </w:t>
      </w:r>
      <w:r>
        <w:rPr>
          <w:sz w:val="28"/>
        </w:rPr>
        <w:t>Фролов</w:t>
      </w:r>
    </w:p>
    <w:p w:rsidR="008452B1" w:rsidRDefault="008452B1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:rsidR="008452B1" w:rsidRDefault="008452B1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:rsidR="008452B1" w:rsidRDefault="008452B1">
      <w:pPr>
        <w:jc w:val="center"/>
        <w:rPr>
          <w:b/>
          <w:sz w:val="28"/>
        </w:rPr>
      </w:pPr>
    </w:p>
    <w:p w:rsidR="008452B1" w:rsidRDefault="008452B1">
      <w:pPr>
        <w:jc w:val="center"/>
        <w:rPr>
          <w:b/>
          <w:sz w:val="28"/>
        </w:rPr>
      </w:pPr>
    </w:p>
    <w:p w:rsidR="008452B1" w:rsidRDefault="008452B1">
      <w:pPr>
        <w:jc w:val="center"/>
        <w:rPr>
          <w:b/>
          <w:sz w:val="28"/>
        </w:rPr>
      </w:pPr>
      <w:bookmarkStart w:id="0" w:name="_GoBack"/>
      <w:bookmarkEnd w:id="0"/>
    </w:p>
    <w:sectPr w:rsidR="008452B1" w:rsidSect="008452B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F58A3"/>
    <w:multiLevelType w:val="multilevel"/>
    <w:tmpl w:val="948A1E1C"/>
    <w:lvl w:ilvl="0">
      <w:start w:val="1"/>
      <w:numFmt w:val="decimal"/>
      <w:lvlText w:val="%1."/>
      <w:lvlJc w:val="left"/>
      <w:pPr>
        <w:widowControl/>
        <w:ind w:left="1035" w:hanging="360"/>
      </w:pPr>
    </w:lvl>
    <w:lvl w:ilvl="1">
      <w:start w:val="1"/>
      <w:numFmt w:val="lowerLetter"/>
      <w:lvlText w:val="%2."/>
      <w:lvlJc w:val="left"/>
      <w:pPr>
        <w:widowControl/>
        <w:ind w:left="1755" w:hanging="360"/>
      </w:pPr>
    </w:lvl>
    <w:lvl w:ilvl="2">
      <w:start w:val="1"/>
      <w:numFmt w:val="lowerRoman"/>
      <w:lvlText w:val="%3."/>
      <w:lvlJc w:val="right"/>
      <w:pPr>
        <w:widowControl/>
        <w:ind w:left="2475" w:hanging="180"/>
      </w:pPr>
    </w:lvl>
    <w:lvl w:ilvl="3">
      <w:start w:val="1"/>
      <w:numFmt w:val="decimal"/>
      <w:lvlText w:val="%4."/>
      <w:lvlJc w:val="left"/>
      <w:pPr>
        <w:widowControl/>
        <w:ind w:left="3195" w:hanging="360"/>
      </w:pPr>
    </w:lvl>
    <w:lvl w:ilvl="4">
      <w:start w:val="1"/>
      <w:numFmt w:val="lowerLetter"/>
      <w:lvlText w:val="%5."/>
      <w:lvlJc w:val="left"/>
      <w:pPr>
        <w:widowControl/>
        <w:ind w:left="3915" w:hanging="360"/>
      </w:pPr>
    </w:lvl>
    <w:lvl w:ilvl="5">
      <w:start w:val="1"/>
      <w:numFmt w:val="lowerRoman"/>
      <w:lvlText w:val="%6."/>
      <w:lvlJc w:val="right"/>
      <w:pPr>
        <w:widowControl/>
        <w:ind w:left="4635" w:hanging="180"/>
      </w:pPr>
    </w:lvl>
    <w:lvl w:ilvl="6">
      <w:start w:val="1"/>
      <w:numFmt w:val="decimal"/>
      <w:lvlText w:val="%7."/>
      <w:lvlJc w:val="left"/>
      <w:pPr>
        <w:widowControl/>
        <w:ind w:left="5355" w:hanging="360"/>
      </w:pPr>
    </w:lvl>
    <w:lvl w:ilvl="7">
      <w:start w:val="1"/>
      <w:numFmt w:val="lowerLetter"/>
      <w:lvlText w:val="%8."/>
      <w:lvlJc w:val="left"/>
      <w:pPr>
        <w:widowControl/>
        <w:ind w:left="6075" w:hanging="360"/>
      </w:pPr>
    </w:lvl>
    <w:lvl w:ilvl="8">
      <w:start w:val="1"/>
      <w:numFmt w:val="lowerRoman"/>
      <w:lvlText w:val="%9."/>
      <w:lvlJc w:val="right"/>
      <w:pPr>
        <w:widowControl/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2B1"/>
    <w:rsid w:val="003B174A"/>
    <w:rsid w:val="006B577C"/>
    <w:rsid w:val="00780C31"/>
    <w:rsid w:val="008452B1"/>
    <w:rsid w:val="00C34E85"/>
    <w:rsid w:val="00E7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452B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8452B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452B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452B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452B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452B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452B1"/>
    <w:rPr>
      <w:rFonts w:ascii="Times New Roman" w:hAnsi="Times New Roman"/>
      <w:sz w:val="24"/>
    </w:rPr>
  </w:style>
  <w:style w:type="paragraph" w:customStyle="1" w:styleId="12">
    <w:name w:val="Без интервала1"/>
    <w:basedOn w:val="a"/>
    <w:link w:val="13"/>
    <w:rsid w:val="008452B1"/>
  </w:style>
  <w:style w:type="character" w:customStyle="1" w:styleId="13">
    <w:name w:val="Без интервала1"/>
    <w:basedOn w:val="1"/>
    <w:link w:val="12"/>
    <w:rsid w:val="008452B1"/>
  </w:style>
  <w:style w:type="paragraph" w:styleId="21">
    <w:name w:val="toc 2"/>
    <w:next w:val="a"/>
    <w:link w:val="22"/>
    <w:uiPriority w:val="39"/>
    <w:rsid w:val="008452B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452B1"/>
    <w:rPr>
      <w:rFonts w:ascii="XO Thames" w:hAnsi="XO Thames"/>
      <w:sz w:val="28"/>
    </w:rPr>
  </w:style>
  <w:style w:type="paragraph" w:customStyle="1" w:styleId="14">
    <w:name w:val="Основной шрифт абзаца1"/>
    <w:link w:val="41"/>
    <w:rsid w:val="008452B1"/>
  </w:style>
  <w:style w:type="paragraph" w:styleId="41">
    <w:name w:val="toc 4"/>
    <w:next w:val="a"/>
    <w:link w:val="42"/>
    <w:uiPriority w:val="39"/>
    <w:rsid w:val="008452B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452B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452B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452B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452B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452B1"/>
    <w:rPr>
      <w:rFonts w:ascii="XO Thames" w:hAnsi="XO Thames"/>
      <w:sz w:val="28"/>
    </w:rPr>
  </w:style>
  <w:style w:type="paragraph" w:customStyle="1" w:styleId="Endnote">
    <w:name w:val="Endnote"/>
    <w:link w:val="Endnote0"/>
    <w:rsid w:val="008452B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452B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452B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452B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452B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452B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452B1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8452B1"/>
    <w:rPr>
      <w:color w:val="0000FF"/>
      <w:u w:val="single"/>
    </w:rPr>
  </w:style>
  <w:style w:type="character" w:styleId="a3">
    <w:name w:val="Hyperlink"/>
    <w:link w:val="15"/>
    <w:rsid w:val="008452B1"/>
    <w:rPr>
      <w:color w:val="0000FF"/>
      <w:u w:val="single"/>
    </w:rPr>
  </w:style>
  <w:style w:type="paragraph" w:customStyle="1" w:styleId="Footnote">
    <w:name w:val="Footnote"/>
    <w:link w:val="Footnote0"/>
    <w:rsid w:val="008452B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452B1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8452B1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8452B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452B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452B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452B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452B1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452B1"/>
    <w:pPr>
      <w:spacing w:after="0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452B1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8452B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452B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452B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452B1"/>
    <w:rPr>
      <w:rFonts w:ascii="XO Thames" w:hAnsi="XO Thames"/>
      <w:sz w:val="28"/>
    </w:rPr>
  </w:style>
  <w:style w:type="paragraph" w:customStyle="1" w:styleId="ConsPlusNonformat">
    <w:name w:val="ConsPlusNonformat"/>
    <w:basedOn w:val="a"/>
    <w:link w:val="ConsPlusNonformat0"/>
    <w:rsid w:val="008452B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basedOn w:val="1"/>
    <w:link w:val="ConsPlusNonformat"/>
    <w:rsid w:val="008452B1"/>
    <w:rPr>
      <w:rFonts w:ascii="Courier New" w:hAnsi="Courier New"/>
    </w:rPr>
  </w:style>
  <w:style w:type="paragraph" w:styleId="a6">
    <w:name w:val="Subtitle"/>
    <w:next w:val="a"/>
    <w:link w:val="a7"/>
    <w:uiPriority w:val="11"/>
    <w:qFormat/>
    <w:rsid w:val="008452B1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452B1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452B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452B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452B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452B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ЮРИСТ_2</dc:creator>
  <cp:lastModifiedBy>Пользователь Windows</cp:lastModifiedBy>
  <cp:revision>2</cp:revision>
  <dcterms:created xsi:type="dcterms:W3CDTF">2026-04-27T12:37:00Z</dcterms:created>
  <dcterms:modified xsi:type="dcterms:W3CDTF">2026-04-27T12:37:00Z</dcterms:modified>
</cp:coreProperties>
</file>